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4E935" w14:textId="77777777" w:rsidR="000771F2" w:rsidRDefault="000771F2" w:rsidP="00CA0A76">
      <w:pPr>
        <w:pStyle w:val="Default"/>
        <w:rPr>
          <w:b/>
          <w:bCs/>
          <w:sz w:val="22"/>
          <w:szCs w:val="22"/>
        </w:rPr>
      </w:pPr>
    </w:p>
    <w:p w14:paraId="56334023" w14:textId="77777777" w:rsidR="000771F2" w:rsidRDefault="000771F2" w:rsidP="00CA0A76">
      <w:pPr>
        <w:pStyle w:val="Default"/>
        <w:rPr>
          <w:b/>
          <w:bCs/>
          <w:sz w:val="22"/>
          <w:szCs w:val="22"/>
        </w:rPr>
      </w:pPr>
    </w:p>
    <w:p w14:paraId="07306D2A" w14:textId="77777777" w:rsidR="000771F2" w:rsidRDefault="000771F2" w:rsidP="00CA0A76">
      <w:pPr>
        <w:pStyle w:val="Default"/>
        <w:rPr>
          <w:b/>
          <w:bCs/>
          <w:sz w:val="22"/>
          <w:szCs w:val="22"/>
        </w:rPr>
      </w:pPr>
    </w:p>
    <w:p w14:paraId="67D88DB1" w14:textId="77777777" w:rsidR="000771F2" w:rsidRDefault="000771F2" w:rsidP="00CA0A76">
      <w:pPr>
        <w:pStyle w:val="Default"/>
        <w:rPr>
          <w:b/>
          <w:bCs/>
          <w:sz w:val="22"/>
          <w:szCs w:val="22"/>
        </w:rPr>
      </w:pPr>
    </w:p>
    <w:p w14:paraId="79C0AA4C" w14:textId="77777777" w:rsidR="000771F2" w:rsidRDefault="000771F2" w:rsidP="00CA0A76">
      <w:pPr>
        <w:pStyle w:val="Default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952A032" wp14:editId="61D8638C">
            <wp:extent cx="6266180" cy="3355975"/>
            <wp:effectExtent l="0" t="0" r="1270" b="0"/>
            <wp:docPr id="2" name="Picture 2" descr="Image result for chanl u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nl un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18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20E22" w14:textId="77777777" w:rsidR="000771F2" w:rsidRDefault="008B17B7" w:rsidP="00CA0A7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Image from Applied Physical Sciences, University of North Carolina at Chapel Hill</w:t>
      </w:r>
    </w:p>
    <w:p w14:paraId="39F5172D" w14:textId="77777777" w:rsidR="000771F2" w:rsidRDefault="000771F2" w:rsidP="00CA0A76">
      <w:pPr>
        <w:pStyle w:val="Default"/>
        <w:rPr>
          <w:b/>
          <w:bCs/>
          <w:sz w:val="22"/>
          <w:szCs w:val="22"/>
        </w:rPr>
      </w:pPr>
      <w:r w:rsidRPr="000771F2">
        <w:rPr>
          <w:b/>
          <w:bCs/>
          <w:sz w:val="22"/>
          <w:szCs w:val="22"/>
        </w:rPr>
        <w:t>http://apsc.unc.edu/</w:t>
      </w:r>
    </w:p>
    <w:p w14:paraId="0A86F7B0" w14:textId="77777777" w:rsidR="000771F2" w:rsidRDefault="000771F2" w:rsidP="00CA0A76">
      <w:pPr>
        <w:pStyle w:val="Default"/>
        <w:rPr>
          <w:b/>
          <w:bCs/>
          <w:sz w:val="22"/>
          <w:szCs w:val="22"/>
        </w:rPr>
      </w:pPr>
    </w:p>
    <w:p w14:paraId="76D8C259" w14:textId="77777777" w:rsidR="000771F2" w:rsidRDefault="000771F2" w:rsidP="00CA0A76">
      <w:pPr>
        <w:pStyle w:val="Default"/>
        <w:rPr>
          <w:b/>
          <w:bCs/>
          <w:sz w:val="22"/>
          <w:szCs w:val="22"/>
        </w:rPr>
      </w:pPr>
    </w:p>
    <w:p w14:paraId="74A4BF00" w14:textId="15B4068C" w:rsidR="000771F2" w:rsidRPr="000771F2" w:rsidRDefault="000771F2" w:rsidP="000771F2">
      <w:pPr>
        <w:pStyle w:val="Default"/>
        <w:jc w:val="center"/>
        <w:rPr>
          <w:b/>
          <w:bCs/>
          <w:sz w:val="48"/>
          <w:szCs w:val="22"/>
        </w:rPr>
      </w:pPr>
      <w:r w:rsidRPr="000771F2">
        <w:rPr>
          <w:b/>
          <w:bCs/>
          <w:sz w:val="48"/>
          <w:szCs w:val="22"/>
        </w:rPr>
        <w:t>Photolithography</w:t>
      </w:r>
      <w:r w:rsidR="00BE747B">
        <w:rPr>
          <w:b/>
          <w:bCs/>
          <w:sz w:val="48"/>
          <w:szCs w:val="22"/>
        </w:rPr>
        <w:t>: Patterning with light</w:t>
      </w:r>
      <w:r w:rsidRPr="000771F2">
        <w:rPr>
          <w:b/>
          <w:bCs/>
          <w:sz w:val="48"/>
          <w:szCs w:val="22"/>
        </w:rPr>
        <w:t xml:space="preserve"> </w:t>
      </w:r>
    </w:p>
    <w:p w14:paraId="6F4047C7" w14:textId="6B439E46" w:rsidR="000771F2" w:rsidRDefault="000771F2" w:rsidP="000771F2">
      <w:pPr>
        <w:pStyle w:val="Default"/>
        <w:jc w:val="center"/>
        <w:rPr>
          <w:b/>
          <w:bCs/>
          <w:sz w:val="48"/>
          <w:szCs w:val="22"/>
        </w:rPr>
      </w:pPr>
    </w:p>
    <w:p w14:paraId="100E82F9" w14:textId="77777777" w:rsidR="000771F2" w:rsidRDefault="000771F2" w:rsidP="000771F2">
      <w:pPr>
        <w:pStyle w:val="Default"/>
        <w:jc w:val="center"/>
        <w:rPr>
          <w:b/>
          <w:bCs/>
          <w:sz w:val="48"/>
          <w:szCs w:val="22"/>
        </w:rPr>
      </w:pPr>
      <w:proofErr w:type="spellStart"/>
      <w:r>
        <w:rPr>
          <w:b/>
          <w:bCs/>
          <w:sz w:val="48"/>
          <w:szCs w:val="22"/>
        </w:rPr>
        <w:t>SciREN</w:t>
      </w:r>
      <w:proofErr w:type="spellEnd"/>
      <w:r>
        <w:rPr>
          <w:b/>
          <w:bCs/>
          <w:sz w:val="48"/>
          <w:szCs w:val="22"/>
        </w:rPr>
        <w:t xml:space="preserve"> Triangle 2016</w:t>
      </w:r>
    </w:p>
    <w:p w14:paraId="17C350AB" w14:textId="77777777" w:rsidR="000771F2" w:rsidRDefault="000771F2" w:rsidP="000771F2">
      <w:pPr>
        <w:pStyle w:val="Default"/>
        <w:jc w:val="center"/>
        <w:rPr>
          <w:b/>
          <w:bCs/>
          <w:sz w:val="48"/>
          <w:szCs w:val="22"/>
        </w:rPr>
      </w:pPr>
    </w:p>
    <w:p w14:paraId="3AFA6B2A" w14:textId="77777777" w:rsidR="000771F2" w:rsidRDefault="000771F2" w:rsidP="000771F2">
      <w:pPr>
        <w:pStyle w:val="Default"/>
        <w:jc w:val="center"/>
        <w:rPr>
          <w:b/>
          <w:bCs/>
          <w:sz w:val="48"/>
          <w:szCs w:val="22"/>
        </w:rPr>
      </w:pPr>
    </w:p>
    <w:p w14:paraId="33EE0931" w14:textId="77777777" w:rsidR="000771F2" w:rsidRPr="008B17B7" w:rsidRDefault="000771F2" w:rsidP="008B17B7">
      <w:pPr>
        <w:pStyle w:val="Default"/>
        <w:jc w:val="center"/>
        <w:rPr>
          <w:b/>
          <w:bCs/>
          <w:sz w:val="32"/>
          <w:szCs w:val="22"/>
        </w:rPr>
      </w:pPr>
      <w:r w:rsidRPr="008B17B7">
        <w:rPr>
          <w:b/>
          <w:bCs/>
          <w:sz w:val="32"/>
          <w:szCs w:val="22"/>
        </w:rPr>
        <w:t>Jun Yan, PhD.</w:t>
      </w:r>
    </w:p>
    <w:p w14:paraId="4DE37BF6" w14:textId="77777777" w:rsidR="008B17B7" w:rsidRPr="008B17B7" w:rsidRDefault="000771F2" w:rsidP="008B17B7">
      <w:pPr>
        <w:pStyle w:val="Default"/>
        <w:jc w:val="center"/>
        <w:rPr>
          <w:b/>
          <w:bCs/>
          <w:sz w:val="32"/>
          <w:szCs w:val="22"/>
        </w:rPr>
      </w:pPr>
      <w:r w:rsidRPr="008B17B7">
        <w:rPr>
          <w:b/>
          <w:bCs/>
          <w:sz w:val="32"/>
          <w:szCs w:val="22"/>
        </w:rPr>
        <w:t>Research Scientist</w:t>
      </w:r>
    </w:p>
    <w:p w14:paraId="2B175A12" w14:textId="77777777" w:rsidR="000771F2" w:rsidRPr="008B17B7" w:rsidRDefault="008B17B7" w:rsidP="008B17B7">
      <w:pPr>
        <w:pStyle w:val="Default"/>
        <w:jc w:val="center"/>
        <w:rPr>
          <w:b/>
          <w:bCs/>
          <w:sz w:val="32"/>
          <w:szCs w:val="22"/>
        </w:rPr>
      </w:pPr>
      <w:r w:rsidRPr="008B17B7">
        <w:rPr>
          <w:b/>
          <w:bCs/>
          <w:sz w:val="32"/>
          <w:szCs w:val="22"/>
        </w:rPr>
        <w:t>Chapel Hill Analytical and Nanofabrication Laboratory</w:t>
      </w:r>
    </w:p>
    <w:p w14:paraId="39E725E1" w14:textId="77777777" w:rsidR="008B17B7" w:rsidRPr="008B17B7" w:rsidRDefault="008B17B7" w:rsidP="008B17B7">
      <w:pPr>
        <w:pStyle w:val="Default"/>
        <w:jc w:val="center"/>
        <w:rPr>
          <w:b/>
          <w:bCs/>
          <w:sz w:val="32"/>
          <w:szCs w:val="22"/>
        </w:rPr>
      </w:pPr>
      <w:r w:rsidRPr="008B17B7">
        <w:rPr>
          <w:b/>
          <w:bCs/>
          <w:sz w:val="32"/>
          <w:szCs w:val="22"/>
        </w:rPr>
        <w:t>The Department of Applied Physical Sciences</w:t>
      </w:r>
    </w:p>
    <w:p w14:paraId="73A4EB32" w14:textId="77777777" w:rsidR="000771F2" w:rsidRPr="008B17B7" w:rsidRDefault="000771F2" w:rsidP="008B17B7">
      <w:pPr>
        <w:pStyle w:val="Default"/>
        <w:jc w:val="center"/>
        <w:rPr>
          <w:b/>
          <w:bCs/>
          <w:sz w:val="32"/>
          <w:szCs w:val="22"/>
        </w:rPr>
      </w:pPr>
      <w:r w:rsidRPr="008B17B7">
        <w:rPr>
          <w:b/>
          <w:bCs/>
          <w:sz w:val="32"/>
          <w:szCs w:val="22"/>
        </w:rPr>
        <w:t>University of North Carolina at Chapel Hill</w:t>
      </w:r>
    </w:p>
    <w:p w14:paraId="18DFE1CA" w14:textId="77777777" w:rsidR="000771F2" w:rsidRDefault="000771F2" w:rsidP="008B17B7">
      <w:pPr>
        <w:pStyle w:val="Default"/>
        <w:jc w:val="center"/>
        <w:rPr>
          <w:b/>
          <w:bCs/>
          <w:sz w:val="32"/>
          <w:szCs w:val="22"/>
        </w:rPr>
      </w:pPr>
      <w:r w:rsidRPr="008B17B7">
        <w:rPr>
          <w:b/>
          <w:bCs/>
          <w:sz w:val="32"/>
          <w:szCs w:val="22"/>
        </w:rPr>
        <w:t xml:space="preserve">Email: </w:t>
      </w:r>
      <w:hyperlink r:id="rId8" w:history="1">
        <w:r w:rsidR="003257FE" w:rsidRPr="00FA40D1">
          <w:rPr>
            <w:rStyle w:val="Hyperlink"/>
            <w:b/>
            <w:bCs/>
            <w:sz w:val="32"/>
            <w:szCs w:val="22"/>
          </w:rPr>
          <w:t>junyan@unc.edu</w:t>
        </w:r>
      </w:hyperlink>
    </w:p>
    <w:p w14:paraId="5FE5C957" w14:textId="77777777" w:rsidR="003257FE" w:rsidRDefault="00036EFC" w:rsidP="008B17B7">
      <w:pPr>
        <w:pStyle w:val="Default"/>
        <w:jc w:val="center"/>
        <w:rPr>
          <w:b/>
          <w:bCs/>
          <w:sz w:val="32"/>
          <w:szCs w:val="22"/>
        </w:rPr>
      </w:pPr>
      <w:hyperlink r:id="rId9" w:history="1">
        <w:r w:rsidR="003257FE" w:rsidRPr="00FA40D1">
          <w:rPr>
            <w:rStyle w:val="Hyperlink"/>
            <w:b/>
            <w:bCs/>
            <w:sz w:val="32"/>
            <w:szCs w:val="22"/>
          </w:rPr>
          <w:t>http://chanl.unc.edu/</w:t>
        </w:r>
      </w:hyperlink>
    </w:p>
    <w:p w14:paraId="0D69E8F9" w14:textId="77777777" w:rsidR="003257FE" w:rsidRPr="008B17B7" w:rsidRDefault="003257FE" w:rsidP="008B17B7">
      <w:pPr>
        <w:pStyle w:val="Default"/>
        <w:jc w:val="center"/>
        <w:rPr>
          <w:b/>
          <w:bCs/>
          <w:sz w:val="32"/>
          <w:szCs w:val="22"/>
        </w:rPr>
      </w:pPr>
    </w:p>
    <w:p w14:paraId="331B4E2F" w14:textId="77777777" w:rsidR="000771F2" w:rsidRPr="008B17B7" w:rsidRDefault="000771F2" w:rsidP="008B17B7">
      <w:pPr>
        <w:pStyle w:val="Default"/>
        <w:jc w:val="center"/>
        <w:rPr>
          <w:b/>
          <w:bCs/>
          <w:sz w:val="18"/>
          <w:szCs w:val="22"/>
        </w:rPr>
      </w:pPr>
    </w:p>
    <w:p w14:paraId="39931D9E" w14:textId="77777777" w:rsidR="000771F2" w:rsidRDefault="000771F2" w:rsidP="008B17B7">
      <w:pPr>
        <w:pStyle w:val="Default"/>
        <w:jc w:val="right"/>
        <w:rPr>
          <w:b/>
          <w:bCs/>
          <w:sz w:val="22"/>
          <w:szCs w:val="22"/>
        </w:rPr>
      </w:pPr>
    </w:p>
    <w:p w14:paraId="5BE4073F" w14:textId="77777777" w:rsidR="003C1A62" w:rsidRPr="00C371D9" w:rsidRDefault="00C371D9" w:rsidP="00C371D9">
      <w:pPr>
        <w:pStyle w:val="Default"/>
        <w:spacing w:line="480" w:lineRule="auto"/>
        <w:rPr>
          <w:b/>
          <w:sz w:val="32"/>
          <w:szCs w:val="32"/>
          <w:u w:val="single"/>
        </w:rPr>
      </w:pPr>
      <w:r w:rsidRPr="00C371D9">
        <w:rPr>
          <w:b/>
          <w:sz w:val="32"/>
          <w:szCs w:val="32"/>
          <w:u w:val="single"/>
        </w:rPr>
        <w:t xml:space="preserve">Table of </w:t>
      </w:r>
      <w:r w:rsidR="003C1A62" w:rsidRPr="00C371D9">
        <w:rPr>
          <w:b/>
          <w:sz w:val="32"/>
          <w:szCs w:val="32"/>
          <w:u w:val="single"/>
        </w:rPr>
        <w:t xml:space="preserve">Contents </w:t>
      </w:r>
    </w:p>
    <w:p w14:paraId="55F6D55A" w14:textId="77777777" w:rsidR="003C1A62" w:rsidRPr="001C59E7" w:rsidRDefault="001E66B5" w:rsidP="00A27D9D">
      <w:pPr>
        <w:pStyle w:val="Default"/>
        <w:spacing w:line="480" w:lineRule="auto"/>
        <w:jc w:val="both"/>
        <w:rPr>
          <w:b/>
          <w:bCs/>
        </w:rPr>
      </w:pPr>
      <w:r w:rsidRPr="001C59E7">
        <w:rPr>
          <w:b/>
          <w:bCs/>
        </w:rPr>
        <w:t>Discipline/topic areas</w:t>
      </w:r>
      <w:r w:rsidR="003C1A62" w:rsidRPr="001C59E7">
        <w:rPr>
          <w:b/>
          <w:bCs/>
        </w:rPr>
        <w:t xml:space="preserve"> </w:t>
      </w:r>
      <w:r w:rsidR="003C1A62" w:rsidRPr="001C59E7">
        <w:t>.....................................................................................</w:t>
      </w:r>
      <w:r w:rsidRPr="001C59E7">
        <w:t>......................................</w:t>
      </w:r>
      <w:r w:rsidRPr="001C59E7">
        <w:rPr>
          <w:b/>
        </w:rPr>
        <w:t>3</w:t>
      </w:r>
      <w:r w:rsidR="003C1A62" w:rsidRPr="001C59E7">
        <w:rPr>
          <w:b/>
          <w:bCs/>
        </w:rPr>
        <w:t xml:space="preserve"> </w:t>
      </w:r>
    </w:p>
    <w:p w14:paraId="7963B2E3" w14:textId="77777777" w:rsidR="004614FF" w:rsidRPr="001C59E7" w:rsidRDefault="004614FF" w:rsidP="00A27D9D">
      <w:pPr>
        <w:pStyle w:val="Default"/>
        <w:spacing w:line="480" w:lineRule="auto"/>
        <w:jc w:val="both"/>
      </w:pPr>
      <w:r w:rsidRPr="001C59E7">
        <w:rPr>
          <w:b/>
          <w:bCs/>
        </w:rPr>
        <w:t xml:space="preserve">Introduction </w:t>
      </w:r>
      <w:r w:rsidRPr="001C59E7">
        <w:t xml:space="preserve">......................................................................................................................................... </w:t>
      </w:r>
      <w:r w:rsidRPr="001C59E7">
        <w:rPr>
          <w:b/>
          <w:bCs/>
        </w:rPr>
        <w:t xml:space="preserve">3 </w:t>
      </w:r>
    </w:p>
    <w:p w14:paraId="00D29C77" w14:textId="77777777" w:rsidR="001E66B5" w:rsidRPr="001C59E7" w:rsidRDefault="001E66B5" w:rsidP="00A27D9D">
      <w:pPr>
        <w:pStyle w:val="Default"/>
        <w:spacing w:line="480" w:lineRule="auto"/>
        <w:jc w:val="both"/>
      </w:pPr>
      <w:r w:rsidRPr="001C59E7">
        <w:rPr>
          <w:b/>
          <w:bCs/>
        </w:rPr>
        <w:t>Grade Levels</w:t>
      </w:r>
      <w:r w:rsidR="00A27D9D">
        <w:rPr>
          <w:b/>
          <w:bCs/>
        </w:rPr>
        <w:t xml:space="preserve">  </w:t>
      </w:r>
      <w:r w:rsidRPr="001C59E7">
        <w:rPr>
          <w:b/>
          <w:bCs/>
        </w:rPr>
        <w:t xml:space="preserve"> </w:t>
      </w:r>
      <w:r w:rsidRPr="001C59E7">
        <w:t>........................................................................................................................................</w:t>
      </w:r>
      <w:r w:rsidRPr="001C59E7">
        <w:rPr>
          <w:b/>
        </w:rPr>
        <w:t>3</w:t>
      </w:r>
    </w:p>
    <w:p w14:paraId="2AC92739" w14:textId="77777777" w:rsidR="001E66B5" w:rsidRPr="001C59E7" w:rsidRDefault="001E66B5" w:rsidP="00A27D9D">
      <w:pPr>
        <w:pStyle w:val="Default"/>
        <w:spacing w:line="480" w:lineRule="auto"/>
        <w:jc w:val="both"/>
      </w:pPr>
      <w:r w:rsidRPr="001C59E7">
        <w:rPr>
          <w:b/>
        </w:rPr>
        <w:t xml:space="preserve">List of Standards   </w:t>
      </w:r>
      <w:r w:rsidRPr="001C59E7">
        <w:t>.................................................................................................................................</w:t>
      </w:r>
      <w:r w:rsidRPr="001C59E7">
        <w:rPr>
          <w:b/>
        </w:rPr>
        <w:t>3</w:t>
      </w:r>
    </w:p>
    <w:p w14:paraId="01F26CB6" w14:textId="77777777" w:rsidR="001E66B5" w:rsidRDefault="001E66B5" w:rsidP="00A27D9D">
      <w:pPr>
        <w:pStyle w:val="Default"/>
        <w:spacing w:line="480" w:lineRule="auto"/>
        <w:jc w:val="both"/>
        <w:rPr>
          <w:b/>
          <w:bCs/>
        </w:rPr>
      </w:pPr>
      <w:r w:rsidRPr="001C59E7">
        <w:rPr>
          <w:b/>
          <w:bCs/>
        </w:rPr>
        <w:t xml:space="preserve">Duration </w:t>
      </w:r>
      <w:r w:rsidRPr="001C59E7">
        <w:t xml:space="preserve">............................................................................................................................................... </w:t>
      </w:r>
      <w:r w:rsidRPr="001C59E7">
        <w:rPr>
          <w:b/>
          <w:bCs/>
        </w:rPr>
        <w:t xml:space="preserve">3 </w:t>
      </w:r>
    </w:p>
    <w:p w14:paraId="4C41272B" w14:textId="77777777" w:rsidR="00961B9E" w:rsidRPr="001C59E7" w:rsidRDefault="00961B9E" w:rsidP="00A27D9D">
      <w:pPr>
        <w:pStyle w:val="Default"/>
        <w:spacing w:line="480" w:lineRule="auto"/>
        <w:jc w:val="both"/>
      </w:pPr>
      <w:r w:rsidRPr="001C59E7">
        <w:rPr>
          <w:b/>
          <w:bCs/>
        </w:rPr>
        <w:t xml:space="preserve">Group Size </w:t>
      </w:r>
      <w:r w:rsidRPr="001C59E7">
        <w:t xml:space="preserve">............................................................................................................................................ </w:t>
      </w:r>
      <w:r w:rsidR="0063685B" w:rsidRPr="00107338">
        <w:rPr>
          <w:b/>
        </w:rPr>
        <w:t>3</w:t>
      </w:r>
      <w:r w:rsidRPr="001C59E7">
        <w:rPr>
          <w:b/>
          <w:bCs/>
        </w:rPr>
        <w:t xml:space="preserve"> </w:t>
      </w:r>
    </w:p>
    <w:p w14:paraId="7A8882C9" w14:textId="77777777" w:rsidR="001E66B5" w:rsidRPr="001C59E7" w:rsidRDefault="004614FF" w:rsidP="00A27D9D">
      <w:pPr>
        <w:pStyle w:val="Default"/>
        <w:spacing w:line="480" w:lineRule="auto"/>
        <w:jc w:val="both"/>
        <w:rPr>
          <w:b/>
        </w:rPr>
      </w:pPr>
      <w:r w:rsidRPr="001C59E7">
        <w:rPr>
          <w:b/>
        </w:rPr>
        <w:t>Resources ........................................................................................................</w:t>
      </w:r>
      <w:r w:rsidR="0063685B">
        <w:rPr>
          <w:b/>
        </w:rPr>
        <w:t>..............................3</w:t>
      </w:r>
    </w:p>
    <w:p w14:paraId="620E503B" w14:textId="77777777" w:rsidR="004614FF" w:rsidRPr="001C59E7" w:rsidRDefault="004614FF" w:rsidP="00A27D9D">
      <w:pPr>
        <w:pStyle w:val="Default"/>
        <w:spacing w:line="480" w:lineRule="auto"/>
        <w:jc w:val="both"/>
        <w:rPr>
          <w:b/>
        </w:rPr>
      </w:pPr>
      <w:r w:rsidRPr="001C59E7">
        <w:rPr>
          <w:b/>
          <w:bCs/>
        </w:rPr>
        <w:t>Setting …</w:t>
      </w:r>
      <w:r w:rsidRPr="001C59E7">
        <w:t>.................................................................................................................</w:t>
      </w:r>
      <w:r w:rsidR="0063685B">
        <w:t>...............................</w:t>
      </w:r>
      <w:r w:rsidR="0063685B" w:rsidRPr="00107338">
        <w:rPr>
          <w:b/>
        </w:rPr>
        <w:t>4</w:t>
      </w:r>
    </w:p>
    <w:p w14:paraId="5A28C0F9" w14:textId="77777777" w:rsidR="003C1A62" w:rsidRPr="001C59E7" w:rsidRDefault="004614FF" w:rsidP="00A27D9D">
      <w:pPr>
        <w:pStyle w:val="Default"/>
        <w:spacing w:line="480" w:lineRule="auto"/>
        <w:jc w:val="both"/>
      </w:pPr>
      <w:r w:rsidRPr="001C59E7">
        <w:rPr>
          <w:b/>
          <w:bCs/>
        </w:rPr>
        <w:t>Learning Objectives ...................</w:t>
      </w:r>
      <w:r w:rsidR="0063685B">
        <w:rPr>
          <w:b/>
          <w:bCs/>
        </w:rPr>
        <w:t>.............................</w:t>
      </w:r>
      <w:r w:rsidR="0063685B" w:rsidRPr="0063685B">
        <w:rPr>
          <w:b/>
          <w:bCs/>
        </w:rPr>
        <w:t>........</w:t>
      </w:r>
      <w:r w:rsidRPr="001C59E7">
        <w:rPr>
          <w:b/>
          <w:bCs/>
        </w:rPr>
        <w:t>..............................................................</w:t>
      </w:r>
      <w:r w:rsidR="003C1A62" w:rsidRPr="001C59E7">
        <w:t xml:space="preserve"> </w:t>
      </w:r>
      <w:r w:rsidR="0063685B">
        <w:rPr>
          <w:b/>
          <w:bCs/>
        </w:rPr>
        <w:t>4</w:t>
      </w:r>
      <w:r w:rsidR="003C1A62" w:rsidRPr="001C59E7">
        <w:rPr>
          <w:b/>
          <w:bCs/>
        </w:rPr>
        <w:t xml:space="preserve"> </w:t>
      </w:r>
    </w:p>
    <w:p w14:paraId="687FEC9E" w14:textId="77777777" w:rsidR="003C1A62" w:rsidRPr="001C59E7" w:rsidRDefault="004614FF" w:rsidP="00A27D9D">
      <w:pPr>
        <w:pStyle w:val="Default"/>
        <w:spacing w:line="480" w:lineRule="auto"/>
        <w:jc w:val="both"/>
      </w:pPr>
      <w:r w:rsidRPr="001C59E7">
        <w:rPr>
          <w:b/>
          <w:bCs/>
        </w:rPr>
        <w:t>Lesson Activity</w:t>
      </w:r>
      <w:r w:rsidR="0063685B">
        <w:rPr>
          <w:b/>
          <w:bCs/>
        </w:rPr>
        <w:t xml:space="preserve"> </w:t>
      </w:r>
      <w:r w:rsidR="003C1A62" w:rsidRPr="001C59E7">
        <w:t>...........................................................................................................</w:t>
      </w:r>
      <w:r w:rsidRPr="001C59E7">
        <w:t>..........................</w:t>
      </w:r>
      <w:r w:rsidR="003C1A62" w:rsidRPr="001C59E7">
        <w:t xml:space="preserve"> </w:t>
      </w:r>
      <w:r w:rsidR="003C1A62" w:rsidRPr="001C59E7">
        <w:rPr>
          <w:b/>
          <w:bCs/>
        </w:rPr>
        <w:t xml:space="preserve">4 </w:t>
      </w:r>
    </w:p>
    <w:p w14:paraId="0EA55347" w14:textId="77777777" w:rsidR="003C1A62" w:rsidRPr="0063685B" w:rsidRDefault="0063685B" w:rsidP="0063685B">
      <w:pPr>
        <w:pStyle w:val="Default"/>
        <w:spacing w:line="480" w:lineRule="auto"/>
        <w:ind w:firstLine="720"/>
        <w:jc w:val="both"/>
        <w:rPr>
          <w:sz w:val="22"/>
          <w:szCs w:val="22"/>
        </w:rPr>
      </w:pPr>
      <w:r w:rsidRPr="0063685B">
        <w:rPr>
          <w:sz w:val="22"/>
          <w:szCs w:val="22"/>
        </w:rPr>
        <w:t xml:space="preserve">Preparation of </w:t>
      </w:r>
      <w:r w:rsidR="008300C7" w:rsidRPr="0063685B">
        <w:rPr>
          <w:sz w:val="22"/>
          <w:szCs w:val="22"/>
        </w:rPr>
        <w:t>the lesseon</w:t>
      </w:r>
      <w:r>
        <w:rPr>
          <w:sz w:val="22"/>
          <w:szCs w:val="22"/>
        </w:rPr>
        <w:t>.</w:t>
      </w:r>
      <w:r w:rsidR="003C1A62" w:rsidRPr="0063685B">
        <w:rPr>
          <w:sz w:val="22"/>
          <w:szCs w:val="22"/>
        </w:rPr>
        <w:t>.....................</w:t>
      </w:r>
      <w:r w:rsidRPr="0063685B">
        <w:rPr>
          <w:sz w:val="22"/>
          <w:szCs w:val="22"/>
        </w:rPr>
        <w:t>................................................</w:t>
      </w:r>
      <w:r w:rsidR="003C1A62" w:rsidRPr="0063685B">
        <w:rPr>
          <w:sz w:val="22"/>
          <w:szCs w:val="22"/>
        </w:rPr>
        <w:t xml:space="preserve">............................................... 4 </w:t>
      </w:r>
    </w:p>
    <w:p w14:paraId="77787127" w14:textId="77777777" w:rsidR="003C1A62" w:rsidRPr="0063685B" w:rsidRDefault="0063685B" w:rsidP="0063685B">
      <w:pPr>
        <w:pStyle w:val="Default"/>
        <w:spacing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Engage..</w:t>
      </w:r>
      <w:r w:rsidR="003C1A62" w:rsidRPr="0063685B">
        <w:rPr>
          <w:sz w:val="22"/>
          <w:szCs w:val="22"/>
        </w:rPr>
        <w:t xml:space="preserve">.................................................................................................................................................. 4 </w:t>
      </w:r>
    </w:p>
    <w:p w14:paraId="6299E55E" w14:textId="77777777" w:rsidR="003C1A62" w:rsidRPr="0063685B" w:rsidRDefault="003C1A62" w:rsidP="0063685B">
      <w:pPr>
        <w:pStyle w:val="Default"/>
        <w:spacing w:line="480" w:lineRule="auto"/>
        <w:ind w:firstLine="720"/>
        <w:jc w:val="both"/>
        <w:rPr>
          <w:sz w:val="22"/>
          <w:szCs w:val="22"/>
        </w:rPr>
      </w:pPr>
      <w:r w:rsidRPr="0063685B">
        <w:rPr>
          <w:sz w:val="22"/>
          <w:szCs w:val="22"/>
        </w:rPr>
        <w:t>Explore</w:t>
      </w:r>
      <w:r w:rsidR="0063685B">
        <w:rPr>
          <w:sz w:val="22"/>
          <w:szCs w:val="22"/>
        </w:rPr>
        <w:t>..</w:t>
      </w:r>
      <w:r w:rsidRPr="0063685B">
        <w:rPr>
          <w:sz w:val="22"/>
          <w:szCs w:val="22"/>
        </w:rPr>
        <w:t xml:space="preserve">.................................................................................................................................................. 4 </w:t>
      </w:r>
    </w:p>
    <w:p w14:paraId="45013F42" w14:textId="609CDBEB" w:rsidR="003C1A62" w:rsidRPr="0063685B" w:rsidRDefault="003C1A62" w:rsidP="0063685B">
      <w:pPr>
        <w:pStyle w:val="Default"/>
        <w:spacing w:line="480" w:lineRule="auto"/>
        <w:ind w:firstLine="720"/>
        <w:jc w:val="both"/>
        <w:rPr>
          <w:sz w:val="22"/>
          <w:szCs w:val="22"/>
        </w:rPr>
      </w:pPr>
      <w:r w:rsidRPr="0063685B">
        <w:rPr>
          <w:sz w:val="22"/>
          <w:szCs w:val="22"/>
        </w:rPr>
        <w:t>Explain</w:t>
      </w:r>
      <w:r w:rsidR="0063685B">
        <w:rPr>
          <w:sz w:val="22"/>
          <w:szCs w:val="22"/>
        </w:rPr>
        <w:t>…</w:t>
      </w:r>
      <w:r w:rsidRPr="0063685B">
        <w:rPr>
          <w:sz w:val="22"/>
          <w:szCs w:val="22"/>
        </w:rPr>
        <w:t>....................................................................................................................</w:t>
      </w:r>
      <w:r w:rsidR="0063685B">
        <w:rPr>
          <w:sz w:val="22"/>
          <w:szCs w:val="22"/>
        </w:rPr>
        <w:t xml:space="preserve">.............................. </w:t>
      </w:r>
      <w:r w:rsidR="00107338">
        <w:rPr>
          <w:sz w:val="22"/>
          <w:szCs w:val="22"/>
        </w:rPr>
        <w:t>5</w:t>
      </w:r>
      <w:r w:rsidRPr="0063685B">
        <w:rPr>
          <w:sz w:val="22"/>
          <w:szCs w:val="22"/>
        </w:rPr>
        <w:t xml:space="preserve"> </w:t>
      </w:r>
    </w:p>
    <w:p w14:paraId="5BE4A755" w14:textId="77777777" w:rsidR="003C1A62" w:rsidRPr="0063685B" w:rsidRDefault="0063685B" w:rsidP="0063685B">
      <w:pPr>
        <w:pStyle w:val="Default"/>
        <w:spacing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Elaborate...</w:t>
      </w:r>
      <w:r w:rsidR="003C1A62" w:rsidRPr="0063685B">
        <w:rPr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 5</w:t>
      </w:r>
      <w:r w:rsidR="003C1A62" w:rsidRPr="0063685B">
        <w:rPr>
          <w:sz w:val="22"/>
          <w:szCs w:val="22"/>
        </w:rPr>
        <w:t xml:space="preserve"> </w:t>
      </w:r>
    </w:p>
    <w:p w14:paraId="6DF45858" w14:textId="77777777" w:rsidR="003C1A62" w:rsidRPr="001C59E7" w:rsidRDefault="003C1A62" w:rsidP="0063685B">
      <w:pPr>
        <w:pStyle w:val="Default"/>
        <w:spacing w:line="480" w:lineRule="auto"/>
        <w:ind w:firstLine="720"/>
        <w:jc w:val="both"/>
      </w:pPr>
      <w:r w:rsidRPr="0063685B">
        <w:rPr>
          <w:sz w:val="22"/>
          <w:szCs w:val="22"/>
        </w:rPr>
        <w:t>Evaluate .....................................................................................................................</w:t>
      </w:r>
      <w:r w:rsidR="0063685B">
        <w:rPr>
          <w:sz w:val="22"/>
          <w:szCs w:val="22"/>
        </w:rPr>
        <w:t>.</w:t>
      </w:r>
      <w:r w:rsidRPr="0063685B">
        <w:rPr>
          <w:sz w:val="22"/>
          <w:szCs w:val="22"/>
        </w:rPr>
        <w:t>............................</w:t>
      </w:r>
      <w:r w:rsidRPr="001C59E7">
        <w:t xml:space="preserve"> </w:t>
      </w:r>
      <w:r w:rsidR="0063685B">
        <w:rPr>
          <w:sz w:val="22"/>
          <w:szCs w:val="22"/>
        </w:rPr>
        <w:t>5</w:t>
      </w:r>
      <w:r w:rsidRPr="001C59E7">
        <w:t xml:space="preserve"> </w:t>
      </w:r>
    </w:p>
    <w:p w14:paraId="51EE1A75" w14:textId="77777777" w:rsidR="008300C7" w:rsidRPr="001C59E7" w:rsidRDefault="0063685B" w:rsidP="00A27D9D">
      <w:pPr>
        <w:pStyle w:val="Default"/>
        <w:spacing w:line="480" w:lineRule="auto"/>
        <w:jc w:val="both"/>
        <w:rPr>
          <w:b/>
          <w:bCs/>
        </w:rPr>
      </w:pPr>
      <w:r>
        <w:rPr>
          <w:b/>
          <w:bCs/>
        </w:rPr>
        <w:t>Appendices………………………</w:t>
      </w:r>
      <w:r w:rsidR="008300C7" w:rsidRPr="001C59E7">
        <w:rPr>
          <w:b/>
          <w:bCs/>
        </w:rPr>
        <w:t>..............................................................................</w:t>
      </w:r>
      <w:r>
        <w:rPr>
          <w:b/>
          <w:bCs/>
        </w:rPr>
        <w:t>.............................. 6</w:t>
      </w:r>
    </w:p>
    <w:p w14:paraId="3679E953" w14:textId="77777777" w:rsidR="000771F2" w:rsidRDefault="000771F2" w:rsidP="00A27D9D">
      <w:pPr>
        <w:pStyle w:val="Default"/>
        <w:jc w:val="both"/>
        <w:rPr>
          <w:b/>
          <w:bCs/>
          <w:sz w:val="22"/>
          <w:szCs w:val="22"/>
        </w:rPr>
      </w:pPr>
    </w:p>
    <w:p w14:paraId="7DF8E16D" w14:textId="77777777" w:rsidR="000771F2" w:rsidRDefault="000771F2" w:rsidP="00CA0A76">
      <w:pPr>
        <w:pStyle w:val="Default"/>
        <w:rPr>
          <w:b/>
          <w:bCs/>
          <w:sz w:val="22"/>
          <w:szCs w:val="22"/>
        </w:rPr>
      </w:pPr>
    </w:p>
    <w:p w14:paraId="4FED0F5A" w14:textId="77777777" w:rsidR="000771F2" w:rsidRDefault="000771F2" w:rsidP="00CA0A76">
      <w:pPr>
        <w:pStyle w:val="Default"/>
        <w:rPr>
          <w:b/>
          <w:bCs/>
          <w:sz w:val="22"/>
          <w:szCs w:val="22"/>
        </w:rPr>
      </w:pPr>
    </w:p>
    <w:p w14:paraId="5472DA2B" w14:textId="77777777" w:rsidR="000771F2" w:rsidRDefault="000771F2" w:rsidP="00CA0A76">
      <w:pPr>
        <w:pStyle w:val="Default"/>
        <w:rPr>
          <w:b/>
          <w:bCs/>
          <w:sz w:val="22"/>
          <w:szCs w:val="22"/>
        </w:rPr>
      </w:pPr>
    </w:p>
    <w:p w14:paraId="552881BB" w14:textId="77777777" w:rsidR="000771F2" w:rsidRDefault="000771F2" w:rsidP="00CA0A76">
      <w:pPr>
        <w:pStyle w:val="Default"/>
        <w:rPr>
          <w:b/>
          <w:bCs/>
          <w:sz w:val="22"/>
          <w:szCs w:val="22"/>
        </w:rPr>
      </w:pPr>
    </w:p>
    <w:p w14:paraId="0E05C22C" w14:textId="77777777" w:rsidR="000771F2" w:rsidRDefault="000771F2" w:rsidP="00CA0A76">
      <w:pPr>
        <w:pStyle w:val="Default"/>
        <w:rPr>
          <w:b/>
          <w:bCs/>
          <w:sz w:val="22"/>
          <w:szCs w:val="22"/>
        </w:rPr>
      </w:pPr>
    </w:p>
    <w:p w14:paraId="0DF6C04B" w14:textId="77777777" w:rsidR="00A7609D" w:rsidRDefault="00A7609D" w:rsidP="001C59E7">
      <w:pPr>
        <w:pStyle w:val="Default"/>
        <w:rPr>
          <w:b/>
          <w:bCs/>
        </w:rPr>
      </w:pPr>
    </w:p>
    <w:p w14:paraId="4E3BBA76" w14:textId="77777777" w:rsidR="00A7609D" w:rsidRDefault="00A7609D" w:rsidP="001C59E7">
      <w:pPr>
        <w:pStyle w:val="Default"/>
        <w:rPr>
          <w:b/>
          <w:bCs/>
        </w:rPr>
      </w:pPr>
    </w:p>
    <w:p w14:paraId="646D2A11" w14:textId="49AB23A2" w:rsidR="00CD2D62" w:rsidRDefault="00CD2D62" w:rsidP="001C59E7">
      <w:pPr>
        <w:pStyle w:val="Default"/>
        <w:rPr>
          <w:b/>
          <w:bCs/>
        </w:rPr>
      </w:pPr>
      <w:r>
        <w:rPr>
          <w:b/>
          <w:bCs/>
        </w:rPr>
        <w:t>A</w:t>
      </w:r>
      <w:r w:rsidRPr="00CD2D62">
        <w:rPr>
          <w:b/>
          <w:bCs/>
        </w:rPr>
        <w:t>cknowledgement</w:t>
      </w:r>
      <w:r>
        <w:rPr>
          <w:b/>
          <w:bCs/>
        </w:rPr>
        <w:t xml:space="preserve">:  I would like to thank Dr. Carrie Donley at the Chapel Hill Analytical and Nanofabrication laboratory </w:t>
      </w:r>
      <w:r w:rsidR="00A65D4E">
        <w:rPr>
          <w:b/>
          <w:bCs/>
        </w:rPr>
        <w:t xml:space="preserve">who </w:t>
      </w:r>
      <w:r>
        <w:rPr>
          <w:b/>
          <w:bCs/>
        </w:rPr>
        <w:t>read the draft and provide</w:t>
      </w:r>
      <w:r w:rsidR="00A65D4E">
        <w:rPr>
          <w:b/>
          <w:bCs/>
        </w:rPr>
        <w:t>d</w:t>
      </w:r>
      <w:r>
        <w:rPr>
          <w:b/>
          <w:bCs/>
        </w:rPr>
        <w:t xml:space="preserve"> many valuable suggestions </w:t>
      </w:r>
      <w:r w:rsidR="00A65D4E">
        <w:rPr>
          <w:b/>
          <w:bCs/>
        </w:rPr>
        <w:t xml:space="preserve">for this </w:t>
      </w:r>
      <w:r>
        <w:rPr>
          <w:b/>
          <w:bCs/>
        </w:rPr>
        <w:t>complete</w:t>
      </w:r>
      <w:r w:rsidR="00A65D4E">
        <w:rPr>
          <w:b/>
          <w:bCs/>
        </w:rPr>
        <w:t>d</w:t>
      </w:r>
      <w:r>
        <w:rPr>
          <w:b/>
          <w:bCs/>
        </w:rPr>
        <w:t xml:space="preserve"> version.</w:t>
      </w:r>
    </w:p>
    <w:p w14:paraId="4AF3A8EA" w14:textId="77777777" w:rsidR="001C59E7" w:rsidRPr="001C59E7" w:rsidRDefault="001C59E7" w:rsidP="001C59E7">
      <w:pPr>
        <w:pStyle w:val="Default"/>
        <w:rPr>
          <w:b/>
          <w:bCs/>
        </w:rPr>
      </w:pPr>
      <w:r w:rsidRPr="001C59E7">
        <w:rPr>
          <w:b/>
          <w:bCs/>
        </w:rPr>
        <w:lastRenderedPageBreak/>
        <w:t xml:space="preserve">Discipline/topic areas: </w:t>
      </w:r>
      <w:r w:rsidRPr="008462F1">
        <w:rPr>
          <w:bCs/>
        </w:rPr>
        <w:t>Chemistry, Physical Science, and Physics</w:t>
      </w:r>
    </w:p>
    <w:p w14:paraId="00A3F194" w14:textId="77777777" w:rsidR="001C59E7" w:rsidRPr="001C59E7" w:rsidRDefault="001C59E7" w:rsidP="001C59E7">
      <w:pPr>
        <w:pStyle w:val="Default"/>
        <w:rPr>
          <w:b/>
          <w:bCs/>
        </w:rPr>
      </w:pPr>
    </w:p>
    <w:p w14:paraId="2C7762B4" w14:textId="717D77B0" w:rsidR="00AD2B1F" w:rsidRPr="00711AB9" w:rsidRDefault="00AD2B1F" w:rsidP="001C59E7">
      <w:pPr>
        <w:pStyle w:val="Default"/>
        <w:rPr>
          <w:bCs/>
        </w:rPr>
      </w:pPr>
      <w:r w:rsidRPr="001C59E7">
        <w:rPr>
          <w:b/>
          <w:bCs/>
        </w:rPr>
        <w:t>Introduction</w:t>
      </w:r>
      <w:r>
        <w:rPr>
          <w:b/>
          <w:bCs/>
        </w:rPr>
        <w:t xml:space="preserve">: </w:t>
      </w:r>
      <w:r w:rsidR="00711AB9" w:rsidRPr="00711AB9">
        <w:rPr>
          <w:bCs/>
        </w:rPr>
        <w:t>Photolithography is a key technology that brought cellphones</w:t>
      </w:r>
      <w:r w:rsidR="00084D04">
        <w:rPr>
          <w:bCs/>
        </w:rPr>
        <w:t xml:space="preserve"> and</w:t>
      </w:r>
      <w:r w:rsidR="00711AB9" w:rsidRPr="00711AB9">
        <w:rPr>
          <w:bCs/>
        </w:rPr>
        <w:t xml:space="preserve"> computers into our daily lives. </w:t>
      </w:r>
      <w:r w:rsidR="00084D04">
        <w:rPr>
          <w:bCs/>
        </w:rPr>
        <w:t>P</w:t>
      </w:r>
      <w:r w:rsidR="00711AB9" w:rsidRPr="00711AB9">
        <w:rPr>
          <w:bCs/>
        </w:rPr>
        <w:t xml:space="preserve">hotolithography </w:t>
      </w:r>
      <w:r w:rsidR="00084D04">
        <w:rPr>
          <w:bCs/>
        </w:rPr>
        <w:t>is also being used to</w:t>
      </w:r>
      <w:r w:rsidR="00711AB9" w:rsidRPr="00711AB9">
        <w:rPr>
          <w:bCs/>
        </w:rPr>
        <w:t xml:space="preserve"> shrink complex and expensive medical diagnostic facilit</w:t>
      </w:r>
      <w:r w:rsidR="00084D04">
        <w:rPr>
          <w:bCs/>
        </w:rPr>
        <w:t>ies</w:t>
      </w:r>
      <w:r w:rsidR="00711AB9" w:rsidRPr="00711AB9">
        <w:rPr>
          <w:bCs/>
        </w:rPr>
        <w:t xml:space="preserve"> into handheld devices</w:t>
      </w:r>
      <w:r w:rsidR="00084D04">
        <w:rPr>
          <w:bCs/>
        </w:rPr>
        <w:t xml:space="preserve">, </w:t>
      </w:r>
      <w:r w:rsidR="00EA5ADC">
        <w:rPr>
          <w:bCs/>
        </w:rPr>
        <w:t>which</w:t>
      </w:r>
      <w:r w:rsidR="00084D04">
        <w:rPr>
          <w:bCs/>
        </w:rPr>
        <w:t xml:space="preserve"> we may</w:t>
      </w:r>
      <w:r w:rsidR="00EA5ADC">
        <w:rPr>
          <w:bCs/>
        </w:rPr>
        <w:t xml:space="preserve"> soon</w:t>
      </w:r>
      <w:r w:rsidR="00084D04">
        <w:rPr>
          <w:bCs/>
        </w:rPr>
        <w:t xml:space="preserve"> </w:t>
      </w:r>
      <w:r w:rsidR="00711AB9" w:rsidRPr="00711AB9">
        <w:rPr>
          <w:bCs/>
        </w:rPr>
        <w:t xml:space="preserve">use at home or on the go. This class will use </w:t>
      </w:r>
      <w:proofErr w:type="spellStart"/>
      <w:r w:rsidR="00711AB9" w:rsidRPr="00711AB9">
        <w:rPr>
          <w:bCs/>
        </w:rPr>
        <w:t>Sunprint</w:t>
      </w:r>
      <w:proofErr w:type="spellEnd"/>
      <w:r w:rsidR="00711AB9" w:rsidRPr="00711AB9">
        <w:rPr>
          <w:bCs/>
        </w:rPr>
        <w:t xml:space="preserve">® paper to demonstrate photolithography. In this class, students will learn </w:t>
      </w:r>
      <w:r w:rsidR="00B43477">
        <w:rPr>
          <w:bCs/>
        </w:rPr>
        <w:t xml:space="preserve">about </w:t>
      </w:r>
      <w:r w:rsidR="00711AB9" w:rsidRPr="00711AB9">
        <w:rPr>
          <w:bCs/>
        </w:rPr>
        <w:t xml:space="preserve">the adsorption and emission of light in terms of the Bohr model, and learn </w:t>
      </w:r>
      <w:r w:rsidR="00B43477">
        <w:rPr>
          <w:bCs/>
        </w:rPr>
        <w:t xml:space="preserve">about </w:t>
      </w:r>
      <w:r w:rsidR="00711AB9" w:rsidRPr="00711AB9">
        <w:rPr>
          <w:bCs/>
        </w:rPr>
        <w:t>photolithography utilizing Ultraviolet (UV) light induced chemical rea</w:t>
      </w:r>
      <w:r w:rsidR="00D23862">
        <w:rPr>
          <w:bCs/>
        </w:rPr>
        <w:t>ction</w:t>
      </w:r>
      <w:r w:rsidR="00B43477">
        <w:rPr>
          <w:bCs/>
        </w:rPr>
        <w:t>s</w:t>
      </w:r>
      <w:r w:rsidR="00D23862">
        <w:rPr>
          <w:bCs/>
        </w:rPr>
        <w:t xml:space="preserve">. Students will </w:t>
      </w:r>
      <w:r w:rsidR="00711AB9" w:rsidRPr="00711AB9">
        <w:rPr>
          <w:bCs/>
        </w:rPr>
        <w:t xml:space="preserve">perform </w:t>
      </w:r>
      <w:r w:rsidR="00D23862">
        <w:rPr>
          <w:bCs/>
        </w:rPr>
        <w:t>hands-on</w:t>
      </w:r>
      <w:r w:rsidR="00711AB9" w:rsidRPr="00711AB9">
        <w:rPr>
          <w:bCs/>
        </w:rPr>
        <w:t xml:space="preserve"> experiments</w:t>
      </w:r>
      <w:r w:rsidR="00B43477">
        <w:rPr>
          <w:bCs/>
        </w:rPr>
        <w:t xml:space="preserve"> and then present and </w:t>
      </w:r>
      <w:r w:rsidR="00711AB9" w:rsidRPr="00711AB9">
        <w:rPr>
          <w:bCs/>
        </w:rPr>
        <w:t xml:space="preserve">reason </w:t>
      </w:r>
      <w:r w:rsidR="00B43477">
        <w:rPr>
          <w:bCs/>
        </w:rPr>
        <w:t xml:space="preserve">through </w:t>
      </w:r>
      <w:r w:rsidR="00711AB9" w:rsidRPr="00711AB9">
        <w:rPr>
          <w:bCs/>
        </w:rPr>
        <w:t>their results.</w:t>
      </w:r>
    </w:p>
    <w:p w14:paraId="7B12661C" w14:textId="77777777" w:rsidR="00AD2B1F" w:rsidRDefault="00AD2B1F" w:rsidP="001C59E7">
      <w:pPr>
        <w:pStyle w:val="Default"/>
        <w:rPr>
          <w:b/>
          <w:bCs/>
        </w:rPr>
      </w:pPr>
    </w:p>
    <w:p w14:paraId="0BE439E5" w14:textId="77777777" w:rsidR="001C59E7" w:rsidRDefault="004D17C8" w:rsidP="001C59E7">
      <w:pPr>
        <w:pStyle w:val="Default"/>
        <w:rPr>
          <w:bCs/>
        </w:rPr>
      </w:pPr>
      <w:r>
        <w:rPr>
          <w:b/>
          <w:bCs/>
        </w:rPr>
        <w:t xml:space="preserve">Grade Levels: </w:t>
      </w:r>
      <w:r w:rsidRPr="004D17C8">
        <w:rPr>
          <w:bCs/>
        </w:rPr>
        <w:t>High School (9-12)</w:t>
      </w:r>
    </w:p>
    <w:p w14:paraId="4D8DCFD8" w14:textId="77777777" w:rsidR="004D17C8" w:rsidRPr="001C59E7" w:rsidRDefault="004D17C8" w:rsidP="001C59E7">
      <w:pPr>
        <w:pStyle w:val="Default"/>
        <w:rPr>
          <w:b/>
          <w:bCs/>
        </w:rPr>
      </w:pPr>
    </w:p>
    <w:p w14:paraId="546B8083" w14:textId="77777777" w:rsidR="001C59E7" w:rsidRDefault="004D17C8" w:rsidP="001C59E7">
      <w:pPr>
        <w:pStyle w:val="Default"/>
        <w:rPr>
          <w:b/>
          <w:bCs/>
        </w:rPr>
      </w:pPr>
      <w:r>
        <w:rPr>
          <w:b/>
          <w:bCs/>
        </w:rPr>
        <w:t>List of Standards:</w:t>
      </w:r>
    </w:p>
    <w:p w14:paraId="3B2E02C6" w14:textId="77777777" w:rsidR="00AD2B1F" w:rsidRPr="00711AB9" w:rsidRDefault="00AD2B1F" w:rsidP="00B05983">
      <w:pPr>
        <w:spacing w:after="0"/>
        <w:rPr>
          <w:i/>
          <w:sz w:val="24"/>
          <w:szCs w:val="24"/>
        </w:rPr>
      </w:pPr>
      <w:r w:rsidRPr="00711AB9">
        <w:rPr>
          <w:i/>
          <w:sz w:val="24"/>
          <w:szCs w:val="24"/>
        </w:rPr>
        <w:t xml:space="preserve">NC Essential Standards: </w:t>
      </w:r>
    </w:p>
    <w:p w14:paraId="6F2D2FF5" w14:textId="77777777" w:rsidR="00B05983" w:rsidRPr="00711AB9" w:rsidRDefault="00B05983" w:rsidP="00B05983">
      <w:pPr>
        <w:spacing w:after="0"/>
        <w:rPr>
          <w:sz w:val="24"/>
          <w:szCs w:val="24"/>
        </w:rPr>
      </w:pPr>
      <w:r w:rsidRPr="00711AB9">
        <w:rPr>
          <w:sz w:val="24"/>
          <w:szCs w:val="24"/>
        </w:rPr>
        <w:t>Chm.1.1.3 Explain the emission of electromagnetic radiation in spectral form in terms of the Bohr model.</w:t>
      </w:r>
    </w:p>
    <w:p w14:paraId="3395B587" w14:textId="77777777" w:rsidR="00B05983" w:rsidRPr="00711AB9" w:rsidRDefault="00B05983" w:rsidP="00B05983">
      <w:pPr>
        <w:spacing w:after="0"/>
        <w:rPr>
          <w:sz w:val="24"/>
          <w:szCs w:val="24"/>
        </w:rPr>
      </w:pPr>
      <w:r w:rsidRPr="00711AB9">
        <w:rPr>
          <w:sz w:val="24"/>
          <w:szCs w:val="24"/>
        </w:rPr>
        <w:t>PSc.2.2.4 Exemplify the law of conservation of mass by balancing chemical equations.</w:t>
      </w:r>
    </w:p>
    <w:p w14:paraId="1161C8B3" w14:textId="04BD070D" w:rsidR="00B05983" w:rsidRPr="00711AB9" w:rsidRDefault="00B05983" w:rsidP="00B05983">
      <w:pPr>
        <w:spacing w:after="0"/>
        <w:rPr>
          <w:sz w:val="24"/>
          <w:szCs w:val="24"/>
        </w:rPr>
      </w:pPr>
      <w:r w:rsidRPr="00711AB9">
        <w:rPr>
          <w:sz w:val="24"/>
          <w:szCs w:val="24"/>
        </w:rPr>
        <w:t>Optional content:</w:t>
      </w:r>
    </w:p>
    <w:p w14:paraId="6F5D2788" w14:textId="77777777" w:rsidR="00AD2B1F" w:rsidRPr="00711AB9" w:rsidRDefault="007D366D" w:rsidP="00AD2B1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Next Generation Science</w:t>
      </w:r>
      <w:r w:rsidR="00AD2B1F" w:rsidRPr="00711AB9">
        <w:rPr>
          <w:i/>
          <w:sz w:val="24"/>
          <w:szCs w:val="24"/>
        </w:rPr>
        <w:t>:</w:t>
      </w:r>
    </w:p>
    <w:p w14:paraId="63C28890" w14:textId="77777777" w:rsidR="004D17C8" w:rsidRPr="00711AB9" w:rsidRDefault="00B05983" w:rsidP="00B05983">
      <w:pPr>
        <w:pStyle w:val="Default"/>
      </w:pPr>
      <w:r w:rsidRPr="00711AB9">
        <w:t>HS-PS4-4. Evaluate the validity and reliability of claims in published materials of the effects that different frequencies of electromagnetic radiation have when absorbed by matter.</w:t>
      </w:r>
    </w:p>
    <w:p w14:paraId="38FDD567" w14:textId="77777777" w:rsidR="00B05983" w:rsidRPr="00711AB9" w:rsidRDefault="00B05983" w:rsidP="00B05983">
      <w:pPr>
        <w:pStyle w:val="Default"/>
        <w:rPr>
          <w:b/>
          <w:bCs/>
        </w:rPr>
      </w:pPr>
    </w:p>
    <w:p w14:paraId="7CF0A921" w14:textId="77777777" w:rsidR="00961B9E" w:rsidRPr="00502326" w:rsidRDefault="00B05983" w:rsidP="001C59E7">
      <w:pPr>
        <w:pStyle w:val="Default"/>
        <w:rPr>
          <w:rFonts w:asciiTheme="minorHAnsi" w:hAnsiTheme="minorHAnsi"/>
          <w:bCs/>
        </w:rPr>
      </w:pPr>
      <w:r w:rsidRPr="00502326">
        <w:rPr>
          <w:rFonts w:asciiTheme="minorHAnsi" w:hAnsiTheme="minorHAnsi"/>
          <w:b/>
          <w:bCs/>
        </w:rPr>
        <w:t xml:space="preserve">Duration: </w:t>
      </w:r>
      <w:r w:rsidRPr="00502326">
        <w:rPr>
          <w:rFonts w:asciiTheme="minorHAnsi" w:hAnsiTheme="minorHAnsi"/>
          <w:bCs/>
        </w:rPr>
        <w:t xml:space="preserve">50min </w:t>
      </w:r>
    </w:p>
    <w:p w14:paraId="37955997" w14:textId="77777777" w:rsidR="00B66FD8" w:rsidRPr="00502326" w:rsidRDefault="00B66FD8" w:rsidP="001C59E7">
      <w:pPr>
        <w:pStyle w:val="Default"/>
        <w:rPr>
          <w:rFonts w:asciiTheme="minorHAnsi" w:hAnsiTheme="minorHAnsi"/>
          <w:bCs/>
        </w:rPr>
      </w:pPr>
    </w:p>
    <w:p w14:paraId="779AC068" w14:textId="52F288CC" w:rsidR="00961B9E" w:rsidRDefault="00961B9E" w:rsidP="00BE747B">
      <w:pPr>
        <w:pStyle w:val="Default"/>
        <w:rPr>
          <w:rFonts w:asciiTheme="minorHAnsi" w:hAnsiTheme="minorHAnsi"/>
          <w:bCs/>
        </w:rPr>
      </w:pPr>
      <w:r w:rsidRPr="00502326">
        <w:rPr>
          <w:rFonts w:asciiTheme="minorHAnsi" w:hAnsiTheme="minorHAnsi"/>
          <w:b/>
          <w:bCs/>
        </w:rPr>
        <w:t>Group Size:</w:t>
      </w:r>
      <w:r w:rsidRPr="00502326">
        <w:rPr>
          <w:rFonts w:asciiTheme="minorHAnsi" w:hAnsiTheme="minorHAnsi"/>
        </w:rPr>
        <w:t xml:space="preserve"> This lesson plan is appropriate for all class sizes. Students can work in groups</w:t>
      </w:r>
      <w:r w:rsidRPr="00502326">
        <w:rPr>
          <w:rFonts w:asciiTheme="minorHAnsi" w:hAnsiTheme="minorHAnsi"/>
          <w:b/>
          <w:bCs/>
        </w:rPr>
        <w:t xml:space="preserve"> </w:t>
      </w:r>
      <w:r w:rsidRPr="00502326">
        <w:rPr>
          <w:rFonts w:asciiTheme="minorHAnsi" w:hAnsiTheme="minorHAnsi"/>
          <w:bCs/>
        </w:rPr>
        <w:t>of 5</w:t>
      </w:r>
      <w:r w:rsidR="00EA5ADC">
        <w:rPr>
          <w:rFonts w:asciiTheme="minorHAnsi" w:hAnsiTheme="minorHAnsi"/>
          <w:bCs/>
        </w:rPr>
        <w:t xml:space="preserve"> or smaller</w:t>
      </w:r>
      <w:r w:rsidR="00EA5ADC" w:rsidRPr="00BE747B">
        <w:rPr>
          <w:rFonts w:asciiTheme="minorHAnsi" w:hAnsiTheme="minorHAnsi"/>
          <w:bCs/>
        </w:rPr>
        <w:t>.</w:t>
      </w:r>
    </w:p>
    <w:p w14:paraId="1EC732BF" w14:textId="77777777" w:rsidR="00EA5ADC" w:rsidRPr="00502326" w:rsidRDefault="00EA5ADC" w:rsidP="00BE747B">
      <w:pPr>
        <w:pStyle w:val="Default"/>
        <w:rPr>
          <w:rFonts w:asciiTheme="minorHAnsi" w:hAnsiTheme="minorHAnsi"/>
        </w:rPr>
      </w:pPr>
    </w:p>
    <w:p w14:paraId="06D44BB9" w14:textId="77777777" w:rsidR="00B05983" w:rsidRPr="00502326" w:rsidRDefault="00B05983" w:rsidP="001C59E7">
      <w:pPr>
        <w:pStyle w:val="Default"/>
        <w:rPr>
          <w:rFonts w:asciiTheme="minorHAnsi" w:hAnsiTheme="minorHAnsi"/>
          <w:b/>
          <w:bCs/>
        </w:rPr>
      </w:pPr>
      <w:r w:rsidRPr="00502326">
        <w:rPr>
          <w:rFonts w:asciiTheme="minorHAnsi" w:hAnsiTheme="minorHAnsi"/>
          <w:b/>
          <w:bCs/>
        </w:rPr>
        <w:t xml:space="preserve">Resources:  </w:t>
      </w:r>
    </w:p>
    <w:p w14:paraId="1969A817" w14:textId="61417194" w:rsidR="00711AB9" w:rsidRPr="00502326" w:rsidRDefault="00711AB9" w:rsidP="00961B9E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</w:rPr>
      </w:pPr>
      <w:proofErr w:type="spellStart"/>
      <w:r w:rsidRPr="00502326">
        <w:rPr>
          <w:rFonts w:asciiTheme="minorHAnsi" w:hAnsiTheme="minorHAnsi"/>
        </w:rPr>
        <w:t>Sunprint</w:t>
      </w:r>
      <w:proofErr w:type="spellEnd"/>
      <w:r w:rsidR="00961B9E" w:rsidRPr="00502326">
        <w:rPr>
          <w:rFonts w:asciiTheme="minorHAnsi" w:hAnsiTheme="minorHAnsi"/>
        </w:rPr>
        <w:t>®</w:t>
      </w:r>
      <w:r w:rsidRPr="00502326">
        <w:rPr>
          <w:rFonts w:asciiTheme="minorHAnsi" w:hAnsiTheme="minorHAnsi"/>
        </w:rPr>
        <w:t xml:space="preserve"> paper</w:t>
      </w:r>
      <w:r w:rsidR="00B43477">
        <w:rPr>
          <w:rFonts w:asciiTheme="minorHAnsi" w:hAnsiTheme="minorHAnsi"/>
        </w:rPr>
        <w:t>:</w:t>
      </w:r>
      <w:r w:rsidRPr="00502326">
        <w:rPr>
          <w:rFonts w:asciiTheme="minorHAnsi" w:hAnsiTheme="minorHAnsi"/>
        </w:rPr>
        <w:t xml:space="preserve"> </w:t>
      </w:r>
      <w:r w:rsidR="00B43477">
        <w:rPr>
          <w:rFonts w:asciiTheme="minorHAnsi" w:hAnsiTheme="minorHAnsi"/>
        </w:rPr>
        <w:t>fifteen</w:t>
      </w:r>
      <w:r w:rsidRPr="00502326">
        <w:rPr>
          <w:rFonts w:asciiTheme="minorHAnsi" w:hAnsiTheme="minorHAnsi"/>
        </w:rPr>
        <w:t xml:space="preserve"> </w:t>
      </w:r>
      <w:r w:rsidR="00961B9E" w:rsidRPr="00502326">
        <w:rPr>
          <w:rFonts w:asciiTheme="minorHAnsi" w:hAnsiTheme="minorHAnsi" w:cs="Arial"/>
        </w:rPr>
        <w:t>8”X12”</w:t>
      </w:r>
      <w:r w:rsidR="00961B9E" w:rsidRPr="00502326">
        <w:rPr>
          <w:rFonts w:asciiTheme="minorHAnsi" w:hAnsiTheme="minorHAnsi"/>
        </w:rPr>
        <w:t xml:space="preserve"> </w:t>
      </w:r>
      <w:r w:rsidRPr="00502326">
        <w:rPr>
          <w:rFonts w:asciiTheme="minorHAnsi" w:hAnsiTheme="minorHAnsi"/>
        </w:rPr>
        <w:t>sheets for</w:t>
      </w:r>
      <w:r w:rsidR="00961B9E" w:rsidRPr="00502326">
        <w:rPr>
          <w:rFonts w:asciiTheme="minorHAnsi" w:hAnsiTheme="minorHAnsi"/>
        </w:rPr>
        <w:t xml:space="preserve"> $11.99 + shipping. </w:t>
      </w:r>
      <w:r w:rsidR="00C87378" w:rsidRPr="00502326">
        <w:rPr>
          <w:rFonts w:asciiTheme="minorHAnsi" w:hAnsiTheme="minorHAnsi"/>
        </w:rPr>
        <w:t xml:space="preserve">One </w:t>
      </w:r>
      <w:r w:rsidR="00B43477">
        <w:rPr>
          <w:rFonts w:asciiTheme="minorHAnsi" w:hAnsiTheme="minorHAnsi"/>
        </w:rPr>
        <w:t>pack</w:t>
      </w:r>
      <w:r w:rsidR="00B43477" w:rsidRPr="00502326">
        <w:rPr>
          <w:rFonts w:asciiTheme="minorHAnsi" w:hAnsiTheme="minorHAnsi"/>
        </w:rPr>
        <w:t xml:space="preserve"> </w:t>
      </w:r>
      <w:r w:rsidR="00C87378" w:rsidRPr="00502326">
        <w:rPr>
          <w:rFonts w:asciiTheme="minorHAnsi" w:hAnsiTheme="minorHAnsi"/>
        </w:rPr>
        <w:t xml:space="preserve">provides </w:t>
      </w:r>
      <w:r w:rsidR="00B43477">
        <w:rPr>
          <w:rFonts w:asciiTheme="minorHAnsi" w:hAnsiTheme="minorHAnsi"/>
        </w:rPr>
        <w:t xml:space="preserve">enough for </w:t>
      </w:r>
      <w:r w:rsidR="00C87378" w:rsidRPr="00502326">
        <w:rPr>
          <w:rFonts w:asciiTheme="minorHAnsi" w:hAnsiTheme="minorHAnsi"/>
        </w:rPr>
        <w:t xml:space="preserve">100 students. </w:t>
      </w:r>
    </w:p>
    <w:p w14:paraId="05623075" w14:textId="77777777" w:rsidR="00D23862" w:rsidRPr="00502326" w:rsidRDefault="00036EFC" w:rsidP="00D23862">
      <w:pPr>
        <w:pStyle w:val="ListParagraph"/>
        <w:spacing w:after="200" w:line="276" w:lineRule="auto"/>
        <w:rPr>
          <w:rFonts w:asciiTheme="minorHAnsi" w:hAnsiTheme="minorHAnsi"/>
        </w:rPr>
      </w:pPr>
      <w:hyperlink r:id="rId10" w:history="1">
        <w:r w:rsidR="00D23862" w:rsidRPr="00502326">
          <w:rPr>
            <w:rStyle w:val="Hyperlink"/>
            <w:rFonts w:asciiTheme="minorHAnsi" w:hAnsiTheme="minorHAnsi"/>
          </w:rPr>
          <w:t>http://store.lawrencehallofscience.org/Category/sunprint-kits</w:t>
        </w:r>
      </w:hyperlink>
    </w:p>
    <w:p w14:paraId="22E9B187" w14:textId="77777777" w:rsidR="00D23862" w:rsidRPr="00502326" w:rsidRDefault="00036EFC" w:rsidP="00D23862">
      <w:pPr>
        <w:pStyle w:val="ListParagraph"/>
        <w:spacing w:after="200" w:line="276" w:lineRule="auto"/>
        <w:rPr>
          <w:rFonts w:asciiTheme="minorHAnsi" w:hAnsiTheme="minorHAnsi"/>
        </w:rPr>
      </w:pPr>
      <w:hyperlink r:id="rId11" w:history="1">
        <w:r w:rsidR="00D23862" w:rsidRPr="00502326">
          <w:rPr>
            <w:rStyle w:val="Hyperlink"/>
            <w:rFonts w:asciiTheme="minorHAnsi" w:hAnsiTheme="minorHAnsi"/>
          </w:rPr>
          <w:t>https://www.amazon.com/SunPrint-W330-Paper-Kit/dp/B001KOGY3M/ref=sr_1_1?ie=UTF8&amp;qid=1472478168&amp;sr=8-1&amp;keywords=sunprint+paper+kit</w:t>
        </w:r>
      </w:hyperlink>
    </w:p>
    <w:p w14:paraId="7A4C4448" w14:textId="3D76D7D8" w:rsidR="00673181" w:rsidRPr="00502326" w:rsidRDefault="00673181" w:rsidP="00961B9E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</w:rPr>
      </w:pPr>
      <w:r w:rsidRPr="00502326">
        <w:rPr>
          <w:rFonts w:asciiTheme="minorHAnsi" w:hAnsiTheme="minorHAnsi"/>
        </w:rPr>
        <w:t>Every gro</w:t>
      </w:r>
      <w:r w:rsidR="003119FF" w:rsidRPr="00502326">
        <w:rPr>
          <w:rFonts w:asciiTheme="minorHAnsi" w:hAnsiTheme="minorHAnsi"/>
        </w:rPr>
        <w:t>up needs a printed transparency or small leafs from plants</w:t>
      </w:r>
      <w:r w:rsidR="00397D78" w:rsidRPr="00502326">
        <w:rPr>
          <w:rFonts w:asciiTheme="minorHAnsi" w:hAnsiTheme="minorHAnsi"/>
        </w:rPr>
        <w:t xml:space="preserve"> or small puzzle pieces (or any other small flat </w:t>
      </w:r>
      <w:r w:rsidR="00EA5ADC">
        <w:rPr>
          <w:rFonts w:asciiTheme="minorHAnsi" w:hAnsiTheme="minorHAnsi"/>
        </w:rPr>
        <w:t>objects</w:t>
      </w:r>
      <w:r w:rsidR="00EA5ADC" w:rsidRPr="00502326">
        <w:rPr>
          <w:rFonts w:asciiTheme="minorHAnsi" w:hAnsiTheme="minorHAnsi"/>
        </w:rPr>
        <w:t xml:space="preserve"> </w:t>
      </w:r>
      <w:r w:rsidR="00397D78" w:rsidRPr="00502326">
        <w:rPr>
          <w:rFonts w:asciiTheme="minorHAnsi" w:hAnsiTheme="minorHAnsi"/>
        </w:rPr>
        <w:t>that block sun light)</w:t>
      </w:r>
    </w:p>
    <w:p w14:paraId="5AE47FDB" w14:textId="13435C3A" w:rsidR="00397D78" w:rsidRPr="00502326" w:rsidRDefault="00397D78" w:rsidP="000A1758">
      <w:pPr>
        <w:pStyle w:val="ListParagraph"/>
        <w:spacing w:after="200" w:line="276" w:lineRule="auto"/>
        <w:rPr>
          <w:rFonts w:asciiTheme="minorHAnsi" w:hAnsiTheme="minorHAnsi"/>
        </w:rPr>
      </w:pPr>
      <w:r w:rsidRPr="00502326">
        <w:rPr>
          <w:rFonts w:asciiTheme="minorHAnsi" w:hAnsiTheme="minorHAnsi"/>
        </w:rPr>
        <w:t>Transparency films are available everywhere:</w:t>
      </w:r>
    </w:p>
    <w:p w14:paraId="0B09DE96" w14:textId="77777777" w:rsidR="000A1758" w:rsidRPr="00502326" w:rsidRDefault="00036EFC" w:rsidP="000A1758">
      <w:pPr>
        <w:pStyle w:val="ListParagraph"/>
        <w:spacing w:after="200" w:line="276" w:lineRule="auto"/>
        <w:rPr>
          <w:rFonts w:asciiTheme="minorHAnsi" w:hAnsiTheme="minorHAnsi"/>
        </w:rPr>
      </w:pPr>
      <w:hyperlink r:id="rId12" w:history="1">
        <w:r w:rsidR="000A1758" w:rsidRPr="00502326">
          <w:rPr>
            <w:rStyle w:val="Hyperlink"/>
            <w:rFonts w:asciiTheme="minorHAnsi" w:hAnsiTheme="minorHAnsi"/>
          </w:rPr>
          <w:t>https://www.walmart.com/ip/School-Mood-Smart-Copier-Transparency-Film-8.5-x-11-100-Pack/24078284</w:t>
        </w:r>
      </w:hyperlink>
    </w:p>
    <w:p w14:paraId="751F4642" w14:textId="7EF4381A" w:rsidR="00EA5ADC" w:rsidRDefault="006A51D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EA5ADC">
        <w:t>Every group needs a container</w:t>
      </w:r>
      <w:r w:rsidR="00961B9E" w:rsidRPr="00EA5ADC">
        <w:t xml:space="preserve"> to hold water (bakeware</w:t>
      </w:r>
      <w:r w:rsidR="00EA5ADC" w:rsidRPr="00EA5ADC">
        <w:t>,</w:t>
      </w:r>
      <w:r w:rsidR="00961B9E" w:rsidRPr="00EA5ADC">
        <w:t xml:space="preserve"> dinning ware</w:t>
      </w:r>
      <w:r w:rsidR="00EA5ADC" w:rsidRPr="00EA5ADC">
        <w:t xml:space="preserve">, or </w:t>
      </w:r>
      <w:proofErr w:type="spellStart"/>
      <w:r w:rsidR="00EA5ADC" w:rsidRPr="00EA5ADC">
        <w:t>Tuperware</w:t>
      </w:r>
      <w:proofErr w:type="spellEnd"/>
      <w:r w:rsidR="00EA5ADC" w:rsidRPr="00EA5ADC">
        <w:t xml:space="preserve"> will work</w:t>
      </w:r>
      <w:r w:rsidR="00EA5ADC">
        <w:rPr>
          <w:rFonts w:asciiTheme="minorHAnsi" w:hAnsiTheme="minorHAnsi"/>
        </w:rPr>
        <w:t>).</w:t>
      </w:r>
    </w:p>
    <w:p w14:paraId="456C4158" w14:textId="4BD743F1" w:rsidR="006A51D1" w:rsidRPr="00EA5ADC" w:rsidRDefault="006A51D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EA5ADC">
        <w:rPr>
          <w:rFonts w:asciiTheme="minorHAnsi" w:hAnsiTheme="minorHAnsi"/>
        </w:rPr>
        <w:t xml:space="preserve">Every group needs a </w:t>
      </w:r>
      <w:r w:rsidR="000A1758" w:rsidRPr="00EA5ADC">
        <w:rPr>
          <w:rFonts w:asciiTheme="minorHAnsi" w:hAnsiTheme="minorHAnsi"/>
        </w:rPr>
        <w:t>timepiece that can measure seconds and minutes (E.g. a watch or a timer)</w:t>
      </w:r>
    </w:p>
    <w:p w14:paraId="65139F63" w14:textId="77777777" w:rsidR="006A51D1" w:rsidRPr="00502326" w:rsidRDefault="006A51D1" w:rsidP="00961B9E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502326">
        <w:rPr>
          <w:rFonts w:asciiTheme="minorHAnsi" w:hAnsiTheme="minorHAnsi"/>
        </w:rPr>
        <w:t>UV lamp (</w:t>
      </w:r>
      <w:r w:rsidRPr="00502326">
        <w:rPr>
          <w:rFonts w:asciiTheme="minorHAnsi" w:hAnsiTheme="minorHAnsi"/>
          <w:b/>
        </w:rPr>
        <w:t>optional</w:t>
      </w:r>
      <w:r w:rsidRPr="00502326">
        <w:rPr>
          <w:rFonts w:asciiTheme="minorHAnsi" w:hAnsiTheme="minorHAnsi"/>
        </w:rPr>
        <w:t>)</w:t>
      </w:r>
      <w:r w:rsidR="00D23862" w:rsidRPr="00502326">
        <w:rPr>
          <w:rFonts w:asciiTheme="minorHAnsi" w:hAnsiTheme="minorHAnsi"/>
        </w:rPr>
        <w:t xml:space="preserve"> costs up to $25.99 + free shipping</w:t>
      </w:r>
    </w:p>
    <w:p w14:paraId="3CD691AD" w14:textId="77777777" w:rsidR="00D23862" w:rsidRPr="00502326" w:rsidRDefault="00036EFC" w:rsidP="00D23862">
      <w:pPr>
        <w:pStyle w:val="ListParagraph"/>
        <w:rPr>
          <w:rFonts w:asciiTheme="minorHAnsi" w:hAnsiTheme="minorHAnsi"/>
        </w:rPr>
      </w:pPr>
      <w:hyperlink r:id="rId13" w:history="1">
        <w:r w:rsidR="00D23862" w:rsidRPr="00502326">
          <w:rPr>
            <w:rStyle w:val="Hyperlink"/>
            <w:rFonts w:asciiTheme="minorHAnsi" w:hAnsiTheme="minorHAnsi"/>
          </w:rPr>
          <w:t>https://www.amazon.com/American-Black-Light-Fixture-Black-24BLB/dp/B0002F5544</w:t>
        </w:r>
      </w:hyperlink>
    </w:p>
    <w:p w14:paraId="0E9F653B" w14:textId="77777777" w:rsidR="0080650E" w:rsidRPr="00502326" w:rsidRDefault="00036EFC" w:rsidP="00D23862">
      <w:pPr>
        <w:pStyle w:val="ListParagraph"/>
        <w:rPr>
          <w:rFonts w:asciiTheme="minorHAnsi" w:hAnsiTheme="minorHAnsi"/>
        </w:rPr>
      </w:pPr>
      <w:hyperlink r:id="rId14" w:history="1">
        <w:r w:rsidR="0080650E" w:rsidRPr="00502326">
          <w:rPr>
            <w:rStyle w:val="Hyperlink"/>
            <w:rFonts w:asciiTheme="minorHAnsi" w:hAnsiTheme="minorHAnsi"/>
          </w:rPr>
          <w:t>https://www.bhphotovideo.com/bnh/controller/home?O=&amp;sku=683740&amp;gclid=CN_d9-Lj5s4CFUYbgQodnBEA0g&amp;is=REG&amp;ap=y&amp;m=Y&amp;c3api=1876%2C92051677562%2C&amp;A=details&amp;Q</w:t>
        </w:r>
      </w:hyperlink>
      <w:r w:rsidR="0080650E" w:rsidRPr="00502326">
        <w:rPr>
          <w:rFonts w:asciiTheme="minorHAnsi" w:hAnsiTheme="minorHAnsi"/>
        </w:rPr>
        <w:t>=</w:t>
      </w:r>
    </w:p>
    <w:p w14:paraId="13FB3192" w14:textId="64B17A71" w:rsidR="00711AB9" w:rsidRDefault="00711AB9" w:rsidP="00711AB9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</w:rPr>
      </w:pPr>
      <w:r w:rsidRPr="00502326">
        <w:rPr>
          <w:rFonts w:asciiTheme="minorHAnsi" w:hAnsiTheme="minorHAnsi"/>
        </w:rPr>
        <w:t>Flat glass plate</w:t>
      </w:r>
      <w:r w:rsidR="00A7609D" w:rsidRPr="00502326">
        <w:rPr>
          <w:rFonts w:asciiTheme="minorHAnsi" w:hAnsiTheme="minorHAnsi"/>
        </w:rPr>
        <w:t xml:space="preserve"> (</w:t>
      </w:r>
      <w:r w:rsidR="00A7609D" w:rsidRPr="00502326">
        <w:rPr>
          <w:rFonts w:asciiTheme="minorHAnsi" w:hAnsiTheme="minorHAnsi"/>
          <w:b/>
        </w:rPr>
        <w:t>optional</w:t>
      </w:r>
      <w:r w:rsidR="00A7609D" w:rsidRPr="00502326">
        <w:rPr>
          <w:rFonts w:asciiTheme="minorHAnsi" w:hAnsiTheme="minorHAnsi"/>
        </w:rPr>
        <w:t>)</w:t>
      </w:r>
    </w:p>
    <w:p w14:paraId="07B325D5" w14:textId="756D31ED" w:rsidR="00E63081" w:rsidRPr="00502326" w:rsidRDefault="00E63081" w:rsidP="00E63081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Sunscreen </w:t>
      </w:r>
      <w:r w:rsidRPr="00E63081">
        <w:rPr>
          <w:rFonts w:asciiTheme="minorHAnsi" w:hAnsiTheme="minorHAnsi"/>
          <w:b/>
        </w:rPr>
        <w:t>(optional)</w:t>
      </w:r>
    </w:p>
    <w:p w14:paraId="26A97D2A" w14:textId="293167E4" w:rsidR="00A7609D" w:rsidRPr="00502326" w:rsidRDefault="001C59E7" w:rsidP="006A51D1">
      <w:pPr>
        <w:pStyle w:val="Default"/>
        <w:rPr>
          <w:rFonts w:asciiTheme="minorHAnsi" w:hAnsiTheme="minorHAnsi"/>
          <w:bCs/>
        </w:rPr>
      </w:pPr>
      <w:r w:rsidRPr="00502326">
        <w:rPr>
          <w:rFonts w:asciiTheme="minorHAnsi" w:hAnsiTheme="minorHAnsi"/>
          <w:b/>
          <w:bCs/>
        </w:rPr>
        <w:t>Setting</w:t>
      </w:r>
      <w:r w:rsidR="00A7609D" w:rsidRPr="00502326">
        <w:rPr>
          <w:rFonts w:asciiTheme="minorHAnsi" w:hAnsiTheme="minorHAnsi"/>
          <w:b/>
          <w:bCs/>
        </w:rPr>
        <w:t xml:space="preserve">: </w:t>
      </w:r>
      <w:r w:rsidR="000A1758" w:rsidRPr="00502326">
        <w:rPr>
          <w:rFonts w:asciiTheme="minorHAnsi" w:hAnsiTheme="minorHAnsi"/>
          <w:bCs/>
        </w:rPr>
        <w:t>Indoor with a UV lamp. Or</w:t>
      </w:r>
      <w:r w:rsidR="006A51D1" w:rsidRPr="00502326">
        <w:rPr>
          <w:rFonts w:asciiTheme="minorHAnsi" w:hAnsiTheme="minorHAnsi"/>
          <w:bCs/>
        </w:rPr>
        <w:t xml:space="preserve"> short outdoor times for exposing the </w:t>
      </w:r>
      <w:proofErr w:type="spellStart"/>
      <w:r w:rsidR="006A51D1" w:rsidRPr="00502326">
        <w:rPr>
          <w:rFonts w:asciiTheme="minorHAnsi" w:hAnsiTheme="minorHAnsi"/>
          <w:bCs/>
        </w:rPr>
        <w:t>Sunprint</w:t>
      </w:r>
      <w:proofErr w:type="spellEnd"/>
      <w:r w:rsidR="006A51D1" w:rsidRPr="00502326">
        <w:rPr>
          <w:rFonts w:asciiTheme="minorHAnsi" w:hAnsiTheme="minorHAnsi"/>
          <w:bCs/>
        </w:rPr>
        <w:t>® paper to the sun light. (Cloudy days can use as much as 5X time compared to sunny days.</w:t>
      </w:r>
      <w:r w:rsidR="006D415C" w:rsidRPr="00502326">
        <w:rPr>
          <w:rFonts w:asciiTheme="minorHAnsi" w:hAnsiTheme="minorHAnsi"/>
          <w:bCs/>
        </w:rPr>
        <w:t xml:space="preserve"> </w:t>
      </w:r>
      <w:r w:rsidR="00B43477">
        <w:rPr>
          <w:rFonts w:asciiTheme="minorHAnsi" w:hAnsiTheme="minorHAnsi"/>
          <w:bCs/>
        </w:rPr>
        <w:t>Will not</w:t>
      </w:r>
      <w:r w:rsidR="006D415C" w:rsidRPr="00502326">
        <w:rPr>
          <w:rFonts w:asciiTheme="minorHAnsi" w:hAnsiTheme="minorHAnsi"/>
          <w:bCs/>
        </w:rPr>
        <w:t xml:space="preserve"> work on rainy days.</w:t>
      </w:r>
      <w:r w:rsidR="006A51D1" w:rsidRPr="00502326">
        <w:rPr>
          <w:rFonts w:asciiTheme="minorHAnsi" w:hAnsiTheme="minorHAnsi"/>
          <w:bCs/>
        </w:rPr>
        <w:t xml:space="preserve">)  </w:t>
      </w:r>
    </w:p>
    <w:p w14:paraId="4F3386E7" w14:textId="77777777" w:rsidR="00A7609D" w:rsidRPr="00502326" w:rsidRDefault="00A7609D" w:rsidP="001C59E7">
      <w:pPr>
        <w:pStyle w:val="Default"/>
        <w:rPr>
          <w:rFonts w:asciiTheme="minorHAnsi" w:hAnsiTheme="minorHAnsi"/>
          <w:b/>
          <w:bCs/>
        </w:rPr>
      </w:pPr>
    </w:p>
    <w:p w14:paraId="06CB332C" w14:textId="77777777" w:rsidR="00A7609D" w:rsidRPr="00502326" w:rsidRDefault="00A7609D" w:rsidP="00A7609D">
      <w:pPr>
        <w:pStyle w:val="Default"/>
        <w:rPr>
          <w:rFonts w:asciiTheme="minorHAnsi" w:hAnsiTheme="minorHAnsi"/>
          <w:b/>
          <w:bCs/>
        </w:rPr>
      </w:pPr>
      <w:r w:rsidRPr="00502326">
        <w:rPr>
          <w:rFonts w:asciiTheme="minorHAnsi" w:hAnsiTheme="minorHAnsi"/>
          <w:b/>
          <w:bCs/>
        </w:rPr>
        <w:t>Learning Objectives</w:t>
      </w:r>
      <w:r w:rsidR="006A51D1" w:rsidRPr="00502326">
        <w:rPr>
          <w:rFonts w:asciiTheme="minorHAnsi" w:hAnsiTheme="minorHAnsi"/>
          <w:b/>
          <w:bCs/>
        </w:rPr>
        <w:t xml:space="preserve">: </w:t>
      </w:r>
    </w:p>
    <w:p w14:paraId="3C76DE00" w14:textId="77777777" w:rsidR="004F0253" w:rsidRPr="00502326" w:rsidRDefault="002D27DE" w:rsidP="004F025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0"/>
        <w:rPr>
          <w:rFonts w:asciiTheme="minorHAnsi" w:eastAsiaTheme="minorEastAsia" w:hAnsiTheme="minorHAnsi" w:cs="Calibri"/>
          <w:color w:val="000000"/>
        </w:rPr>
      </w:pPr>
      <w:r w:rsidRPr="00502326">
        <w:rPr>
          <w:rFonts w:asciiTheme="minorHAnsi" w:eastAsiaTheme="minorEastAsia" w:hAnsiTheme="minorHAnsi" w:cs="Calibri"/>
          <w:color w:val="000000"/>
        </w:rPr>
        <w:t xml:space="preserve">Recall and </w:t>
      </w:r>
      <w:r w:rsidR="00FC6C94" w:rsidRPr="00502326">
        <w:rPr>
          <w:rFonts w:asciiTheme="minorHAnsi" w:eastAsiaTheme="minorEastAsia" w:hAnsiTheme="minorHAnsi" w:cs="Calibri"/>
          <w:color w:val="000000"/>
        </w:rPr>
        <w:t>repeat</w:t>
      </w:r>
      <w:r w:rsidRPr="00502326">
        <w:rPr>
          <w:rFonts w:asciiTheme="minorHAnsi" w:eastAsiaTheme="minorEastAsia" w:hAnsiTheme="minorHAnsi" w:cs="Calibri"/>
          <w:color w:val="000000"/>
        </w:rPr>
        <w:t xml:space="preserve"> experiment procedure</w:t>
      </w:r>
      <w:r w:rsidR="004F0253" w:rsidRPr="00502326">
        <w:rPr>
          <w:rFonts w:asciiTheme="minorHAnsi" w:eastAsiaTheme="minorEastAsia" w:hAnsiTheme="minorHAnsi" w:cs="Calibri"/>
          <w:color w:val="000000"/>
        </w:rPr>
        <w:t xml:space="preserve"> </w:t>
      </w:r>
    </w:p>
    <w:p w14:paraId="372F76A0" w14:textId="77777777" w:rsidR="004F0253" w:rsidRPr="00502326" w:rsidRDefault="00C05286" w:rsidP="004F025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0"/>
        <w:rPr>
          <w:rFonts w:asciiTheme="minorHAnsi" w:eastAsiaTheme="minorEastAsia" w:hAnsiTheme="minorHAnsi" w:cs="Calibri"/>
          <w:color w:val="000000"/>
        </w:rPr>
      </w:pPr>
      <w:r w:rsidRPr="00502326">
        <w:rPr>
          <w:rFonts w:asciiTheme="minorHAnsi" w:eastAsiaTheme="minorEastAsia" w:hAnsiTheme="minorHAnsi" w:cs="Calibri"/>
          <w:color w:val="000000"/>
        </w:rPr>
        <w:t xml:space="preserve">Explain how </w:t>
      </w:r>
      <w:r w:rsidR="00B43477">
        <w:rPr>
          <w:rFonts w:asciiTheme="minorHAnsi" w:eastAsiaTheme="minorEastAsia" w:hAnsiTheme="minorHAnsi" w:cs="Calibri"/>
          <w:color w:val="000000"/>
        </w:rPr>
        <w:t xml:space="preserve">an </w:t>
      </w:r>
      <w:r w:rsidRPr="00502326">
        <w:rPr>
          <w:rFonts w:asciiTheme="minorHAnsi" w:eastAsiaTheme="minorEastAsia" w:hAnsiTheme="minorHAnsi" w:cs="Calibri"/>
          <w:color w:val="000000"/>
        </w:rPr>
        <w:t>atom</w:t>
      </w:r>
      <w:r w:rsidR="00FC6C94" w:rsidRPr="00502326">
        <w:rPr>
          <w:rFonts w:asciiTheme="minorHAnsi" w:eastAsiaTheme="minorEastAsia" w:hAnsiTheme="minorHAnsi" w:cs="Calibri"/>
          <w:color w:val="000000"/>
        </w:rPr>
        <w:t xml:space="preserve"> absorb</w:t>
      </w:r>
      <w:r w:rsidRPr="00502326">
        <w:rPr>
          <w:rFonts w:asciiTheme="minorHAnsi" w:eastAsiaTheme="minorEastAsia" w:hAnsiTheme="minorHAnsi" w:cs="Calibri"/>
          <w:color w:val="000000"/>
        </w:rPr>
        <w:t>s</w:t>
      </w:r>
      <w:r w:rsidR="00FC6C94" w:rsidRPr="00502326">
        <w:rPr>
          <w:rFonts w:asciiTheme="minorHAnsi" w:eastAsiaTheme="minorEastAsia" w:hAnsiTheme="minorHAnsi" w:cs="Calibri"/>
          <w:color w:val="000000"/>
        </w:rPr>
        <w:t xml:space="preserve"> and emit</w:t>
      </w:r>
      <w:r w:rsidRPr="00502326">
        <w:rPr>
          <w:rFonts w:asciiTheme="minorHAnsi" w:eastAsiaTheme="minorEastAsia" w:hAnsiTheme="minorHAnsi" w:cs="Calibri"/>
          <w:color w:val="000000"/>
        </w:rPr>
        <w:t>s electromagnetic radiation</w:t>
      </w:r>
      <w:r w:rsidR="004F0253" w:rsidRPr="00502326">
        <w:rPr>
          <w:rFonts w:asciiTheme="minorHAnsi" w:eastAsiaTheme="minorEastAsia" w:hAnsiTheme="minorHAnsi" w:cs="Calibri"/>
          <w:color w:val="000000"/>
        </w:rPr>
        <w:t xml:space="preserve"> </w:t>
      </w:r>
      <w:r w:rsidRPr="00502326">
        <w:rPr>
          <w:rFonts w:asciiTheme="minorHAnsi" w:eastAsiaTheme="minorEastAsia" w:hAnsiTheme="minorHAnsi" w:cs="Calibri"/>
          <w:color w:val="000000"/>
        </w:rPr>
        <w:t xml:space="preserve">using </w:t>
      </w:r>
      <w:r w:rsidR="00B43477">
        <w:rPr>
          <w:rFonts w:asciiTheme="minorHAnsi" w:eastAsiaTheme="minorEastAsia" w:hAnsiTheme="minorHAnsi" w:cs="Calibri"/>
          <w:color w:val="000000"/>
        </w:rPr>
        <w:t xml:space="preserve">the </w:t>
      </w:r>
      <w:r w:rsidRPr="00502326">
        <w:rPr>
          <w:rFonts w:asciiTheme="minorHAnsi" w:eastAsiaTheme="minorEastAsia" w:hAnsiTheme="minorHAnsi" w:cs="Calibri"/>
          <w:color w:val="000000"/>
        </w:rPr>
        <w:t>Bohr model</w:t>
      </w:r>
    </w:p>
    <w:p w14:paraId="32E69CAF" w14:textId="676B63AD" w:rsidR="00C05286" w:rsidRPr="00502326" w:rsidRDefault="00C05286" w:rsidP="004F025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0"/>
        <w:rPr>
          <w:rFonts w:asciiTheme="minorHAnsi" w:eastAsiaTheme="minorEastAsia" w:hAnsiTheme="minorHAnsi" w:cs="Calibri"/>
          <w:color w:val="000000"/>
        </w:rPr>
      </w:pPr>
      <w:r w:rsidRPr="00502326">
        <w:rPr>
          <w:rFonts w:asciiTheme="minorHAnsi" w:eastAsiaTheme="minorEastAsia" w:hAnsiTheme="minorHAnsi" w:cs="Calibri"/>
          <w:color w:val="000000"/>
        </w:rPr>
        <w:t>Compare di</w:t>
      </w:r>
      <w:r w:rsidR="00676FC3" w:rsidRPr="00502326">
        <w:rPr>
          <w:rFonts w:asciiTheme="minorHAnsi" w:eastAsiaTheme="minorEastAsia" w:hAnsiTheme="minorHAnsi" w:cs="Calibri"/>
          <w:color w:val="000000"/>
        </w:rPr>
        <w:t>fferent results, and provide reasons for the differen</w:t>
      </w:r>
      <w:r w:rsidR="00B43477">
        <w:rPr>
          <w:rFonts w:asciiTheme="minorHAnsi" w:eastAsiaTheme="minorEastAsia" w:hAnsiTheme="minorHAnsi" w:cs="Calibri"/>
          <w:color w:val="000000"/>
        </w:rPr>
        <w:t>t observations</w:t>
      </w:r>
    </w:p>
    <w:p w14:paraId="5415C721" w14:textId="77777777" w:rsidR="004F0253" w:rsidRPr="00502326" w:rsidRDefault="00C05286" w:rsidP="004F025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0"/>
        <w:rPr>
          <w:rFonts w:asciiTheme="minorHAnsi" w:eastAsiaTheme="minorEastAsia" w:hAnsiTheme="minorHAnsi" w:cs="Calibri"/>
          <w:color w:val="000000"/>
        </w:rPr>
      </w:pPr>
      <w:r w:rsidRPr="00502326">
        <w:rPr>
          <w:rFonts w:asciiTheme="minorHAnsi" w:eastAsiaTheme="minorEastAsia" w:hAnsiTheme="minorHAnsi" w:cs="Calibri"/>
          <w:color w:val="000000"/>
        </w:rPr>
        <w:t xml:space="preserve">Balance the </w:t>
      </w:r>
      <w:r w:rsidR="00D86E6D" w:rsidRPr="00502326">
        <w:rPr>
          <w:rFonts w:asciiTheme="minorHAnsi" w:eastAsiaTheme="minorEastAsia" w:hAnsiTheme="minorHAnsi" w:cs="Calibri"/>
          <w:color w:val="000000"/>
        </w:rPr>
        <w:t>chemical reaction</w:t>
      </w:r>
      <w:r w:rsidRPr="00502326">
        <w:rPr>
          <w:rFonts w:asciiTheme="minorHAnsi" w:eastAsiaTheme="minorEastAsia" w:hAnsiTheme="minorHAnsi" w:cs="Calibri"/>
          <w:color w:val="000000"/>
        </w:rPr>
        <w:t xml:space="preserve"> equation, estimate the result of extra-long exposure time.</w:t>
      </w:r>
    </w:p>
    <w:p w14:paraId="628529DB" w14:textId="48C2E17F" w:rsidR="004F0253" w:rsidRPr="00502326" w:rsidRDefault="00C05286" w:rsidP="004F025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EastAsia" w:hAnsiTheme="minorHAnsi" w:cs="Calibri"/>
          <w:color w:val="000000"/>
        </w:rPr>
      </w:pPr>
      <w:r w:rsidRPr="00502326">
        <w:rPr>
          <w:rFonts w:asciiTheme="minorHAnsi" w:eastAsiaTheme="minorEastAsia" w:hAnsiTheme="minorHAnsi" w:cs="Calibri"/>
          <w:color w:val="000000"/>
        </w:rPr>
        <w:t>Optional: l</w:t>
      </w:r>
      <w:r w:rsidR="00676FC3" w:rsidRPr="00502326">
        <w:rPr>
          <w:rFonts w:asciiTheme="minorHAnsi" w:eastAsiaTheme="minorEastAsia" w:hAnsiTheme="minorHAnsi" w:cs="Calibri"/>
          <w:color w:val="000000"/>
        </w:rPr>
        <w:t xml:space="preserve">earn </w:t>
      </w:r>
      <w:r w:rsidR="00B43477">
        <w:rPr>
          <w:rFonts w:asciiTheme="minorHAnsi" w:eastAsiaTheme="minorEastAsia" w:hAnsiTheme="minorHAnsi" w:cs="Calibri"/>
          <w:color w:val="000000"/>
        </w:rPr>
        <w:t xml:space="preserve">about the spectrum of </w:t>
      </w:r>
      <w:r w:rsidR="00676FC3" w:rsidRPr="00502326">
        <w:rPr>
          <w:rFonts w:asciiTheme="minorHAnsi" w:eastAsiaTheme="minorEastAsia" w:hAnsiTheme="minorHAnsi" w:cs="Calibri"/>
          <w:color w:val="000000"/>
        </w:rPr>
        <w:t xml:space="preserve">sunlight, </w:t>
      </w:r>
      <w:r w:rsidR="00B43477">
        <w:rPr>
          <w:rFonts w:asciiTheme="minorHAnsi" w:eastAsiaTheme="minorEastAsia" w:hAnsiTheme="minorHAnsi" w:cs="Calibri"/>
          <w:color w:val="000000"/>
        </w:rPr>
        <w:t>hypothesize</w:t>
      </w:r>
      <w:r w:rsidR="00676FC3" w:rsidRPr="00502326">
        <w:rPr>
          <w:rFonts w:asciiTheme="minorHAnsi" w:eastAsiaTheme="minorEastAsia" w:hAnsiTheme="minorHAnsi" w:cs="Calibri"/>
          <w:color w:val="000000"/>
        </w:rPr>
        <w:t xml:space="preserve"> </w:t>
      </w:r>
      <w:r w:rsidRPr="00502326">
        <w:rPr>
          <w:rFonts w:asciiTheme="minorHAnsi" w:eastAsiaTheme="minorEastAsia" w:hAnsiTheme="minorHAnsi" w:cs="Calibri"/>
          <w:color w:val="000000"/>
        </w:rPr>
        <w:t>the result</w:t>
      </w:r>
      <w:r w:rsidR="00B43477">
        <w:rPr>
          <w:rFonts w:asciiTheme="minorHAnsi" w:eastAsiaTheme="minorEastAsia" w:hAnsiTheme="minorHAnsi" w:cs="Calibri"/>
          <w:color w:val="000000"/>
        </w:rPr>
        <w:t>s</w:t>
      </w:r>
      <w:r w:rsidRPr="00502326">
        <w:rPr>
          <w:rFonts w:asciiTheme="minorHAnsi" w:eastAsiaTheme="minorEastAsia" w:hAnsiTheme="minorHAnsi" w:cs="Calibri"/>
          <w:color w:val="000000"/>
        </w:rPr>
        <w:t xml:space="preserve"> if we block UV light from sun light</w:t>
      </w:r>
      <w:r w:rsidR="00676FC3" w:rsidRPr="00502326">
        <w:rPr>
          <w:rFonts w:asciiTheme="minorHAnsi" w:eastAsiaTheme="minorEastAsia" w:hAnsiTheme="minorHAnsi" w:cs="Calibri"/>
          <w:color w:val="000000"/>
        </w:rPr>
        <w:t xml:space="preserve"> and use experiment to test the </w:t>
      </w:r>
      <w:r w:rsidR="00B43477">
        <w:rPr>
          <w:rFonts w:asciiTheme="minorHAnsi" w:eastAsiaTheme="minorEastAsia" w:hAnsiTheme="minorHAnsi" w:cs="Calibri"/>
          <w:color w:val="000000"/>
        </w:rPr>
        <w:t>hypothesis</w:t>
      </w:r>
      <w:r w:rsidR="00676FC3" w:rsidRPr="00502326">
        <w:rPr>
          <w:rFonts w:asciiTheme="minorHAnsi" w:eastAsiaTheme="minorEastAsia" w:hAnsiTheme="minorHAnsi" w:cs="Calibri"/>
          <w:color w:val="000000"/>
        </w:rPr>
        <w:t>.</w:t>
      </w:r>
    </w:p>
    <w:p w14:paraId="29A3B3D7" w14:textId="77777777" w:rsidR="00C05286" w:rsidRPr="00502326" w:rsidRDefault="00C05286" w:rsidP="00C05286">
      <w:pPr>
        <w:pStyle w:val="ListParagraph"/>
        <w:autoSpaceDE w:val="0"/>
        <w:autoSpaceDN w:val="0"/>
        <w:adjustRightInd w:val="0"/>
        <w:rPr>
          <w:rFonts w:asciiTheme="minorHAnsi" w:eastAsiaTheme="minorEastAsia" w:hAnsiTheme="minorHAnsi" w:cs="Calibri"/>
          <w:color w:val="000000"/>
        </w:rPr>
      </w:pPr>
    </w:p>
    <w:p w14:paraId="08370D8F" w14:textId="1266ACCC" w:rsidR="00CA0A76" w:rsidRPr="00502326" w:rsidRDefault="001C59E7" w:rsidP="00CA0A76">
      <w:pPr>
        <w:pStyle w:val="Default"/>
        <w:rPr>
          <w:rFonts w:asciiTheme="minorHAnsi" w:hAnsiTheme="minorHAnsi"/>
          <w:b/>
          <w:bCs/>
        </w:rPr>
      </w:pPr>
      <w:r w:rsidRPr="00502326">
        <w:rPr>
          <w:rFonts w:asciiTheme="minorHAnsi" w:hAnsiTheme="minorHAnsi"/>
          <w:b/>
          <w:bCs/>
        </w:rPr>
        <w:t xml:space="preserve">Lesson </w:t>
      </w:r>
      <w:r w:rsidR="00B66FD8" w:rsidRPr="00502326">
        <w:rPr>
          <w:rFonts w:asciiTheme="minorHAnsi" w:hAnsiTheme="minorHAnsi"/>
          <w:b/>
          <w:bCs/>
        </w:rPr>
        <w:t xml:space="preserve">Activity (detailed description with pictures in </w:t>
      </w:r>
      <w:r w:rsidR="003001A7" w:rsidRPr="003001A7">
        <w:rPr>
          <w:rFonts w:asciiTheme="minorHAnsi" w:hAnsiTheme="minorHAnsi"/>
          <w:b/>
          <w:bCs/>
        </w:rPr>
        <w:t xml:space="preserve">Supplemental </w:t>
      </w:r>
      <w:r w:rsidR="00807F0C" w:rsidRPr="003001A7">
        <w:rPr>
          <w:rFonts w:asciiTheme="minorHAnsi" w:hAnsiTheme="minorHAnsi"/>
          <w:b/>
          <w:bCs/>
        </w:rPr>
        <w:t>information)</w:t>
      </w:r>
      <w:r w:rsidR="00B66FD8" w:rsidRPr="00502326">
        <w:rPr>
          <w:rFonts w:asciiTheme="minorHAnsi" w:hAnsiTheme="minorHAnsi"/>
          <w:b/>
        </w:rPr>
        <w:t>:</w:t>
      </w:r>
    </w:p>
    <w:p w14:paraId="430FE13E" w14:textId="77777777" w:rsidR="00C91371" w:rsidRPr="00502326" w:rsidRDefault="00A7609D" w:rsidP="00A7609D">
      <w:pPr>
        <w:pStyle w:val="Default"/>
        <w:rPr>
          <w:rFonts w:asciiTheme="minorHAnsi" w:hAnsiTheme="minorHAnsi"/>
        </w:rPr>
      </w:pPr>
      <w:r w:rsidRPr="00502326">
        <w:rPr>
          <w:rFonts w:asciiTheme="minorHAnsi" w:hAnsiTheme="minorHAnsi"/>
        </w:rPr>
        <w:t xml:space="preserve">1. </w:t>
      </w:r>
      <w:r w:rsidR="0031292F" w:rsidRPr="00502326">
        <w:rPr>
          <w:rFonts w:asciiTheme="minorHAnsi" w:hAnsiTheme="minorHAnsi"/>
        </w:rPr>
        <w:t xml:space="preserve"> L</w:t>
      </w:r>
      <w:r w:rsidRPr="00502326">
        <w:rPr>
          <w:rFonts w:asciiTheme="minorHAnsi" w:hAnsiTheme="minorHAnsi"/>
        </w:rPr>
        <w:t>esson activity</w:t>
      </w:r>
      <w:r w:rsidR="0031292F" w:rsidRPr="00502326">
        <w:rPr>
          <w:rFonts w:asciiTheme="minorHAnsi" w:hAnsiTheme="minorHAnsi"/>
        </w:rPr>
        <w:t xml:space="preserve"> preparation</w:t>
      </w:r>
      <w:r w:rsidR="00A03528" w:rsidRPr="00502326">
        <w:rPr>
          <w:rFonts w:asciiTheme="minorHAnsi" w:hAnsiTheme="minorHAnsi"/>
        </w:rPr>
        <w:t>:</w:t>
      </w:r>
    </w:p>
    <w:p w14:paraId="5340ED80" w14:textId="77777777" w:rsidR="00A03528" w:rsidRPr="00502326" w:rsidRDefault="00A03528" w:rsidP="00A03528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502326">
        <w:rPr>
          <w:rFonts w:asciiTheme="minorHAnsi" w:hAnsiTheme="minorHAnsi"/>
        </w:rPr>
        <w:t xml:space="preserve">Teacher needs to watch the </w:t>
      </w:r>
      <w:proofErr w:type="spellStart"/>
      <w:r w:rsidRPr="00502326">
        <w:rPr>
          <w:rFonts w:asciiTheme="minorHAnsi" w:hAnsiTheme="minorHAnsi"/>
        </w:rPr>
        <w:t>Sunprint</w:t>
      </w:r>
      <w:proofErr w:type="spellEnd"/>
      <w:r w:rsidRPr="00502326">
        <w:rPr>
          <w:rFonts w:asciiTheme="minorHAnsi" w:hAnsiTheme="minorHAnsi"/>
        </w:rPr>
        <w:t xml:space="preserve">® process videos </w:t>
      </w:r>
      <w:r w:rsidR="00A87677" w:rsidRPr="00502326">
        <w:rPr>
          <w:rFonts w:asciiTheme="minorHAnsi" w:hAnsiTheme="minorHAnsi"/>
        </w:rPr>
        <w:t>and</w:t>
      </w:r>
      <w:r w:rsidRPr="00502326">
        <w:rPr>
          <w:rFonts w:asciiTheme="minorHAnsi" w:hAnsiTheme="minorHAnsi"/>
        </w:rPr>
        <w:t xml:space="preserve"> read the slides provided.</w:t>
      </w:r>
    </w:p>
    <w:p w14:paraId="7CE42981" w14:textId="77777777" w:rsidR="00A03528" w:rsidRPr="00502326" w:rsidRDefault="00A03528" w:rsidP="00A03528">
      <w:pPr>
        <w:pStyle w:val="Default"/>
        <w:ind w:left="1080"/>
        <w:rPr>
          <w:rFonts w:asciiTheme="minorHAnsi" w:hAnsiTheme="minorHAnsi"/>
        </w:rPr>
      </w:pPr>
      <w:r w:rsidRPr="00502326">
        <w:rPr>
          <w:rFonts w:asciiTheme="minorHAnsi" w:hAnsiTheme="minorHAnsi"/>
        </w:rPr>
        <w:t xml:space="preserve">Video #1: </w:t>
      </w:r>
      <w:hyperlink r:id="rId15" w:history="1">
        <w:r w:rsidRPr="00502326">
          <w:rPr>
            <w:rStyle w:val="Hyperlink"/>
            <w:rFonts w:asciiTheme="minorHAnsi" w:hAnsiTheme="minorHAnsi"/>
          </w:rPr>
          <w:t>https://www.youtube.com/watch?v=vqbDerkJCxk</w:t>
        </w:r>
      </w:hyperlink>
    </w:p>
    <w:p w14:paraId="58192A2E" w14:textId="77777777" w:rsidR="00A03528" w:rsidRPr="00502326" w:rsidRDefault="00A03528" w:rsidP="00A03528">
      <w:pPr>
        <w:pStyle w:val="Default"/>
        <w:ind w:left="1080"/>
        <w:rPr>
          <w:rFonts w:asciiTheme="minorHAnsi" w:hAnsiTheme="minorHAnsi"/>
        </w:rPr>
      </w:pPr>
      <w:r w:rsidRPr="00502326">
        <w:rPr>
          <w:rFonts w:asciiTheme="minorHAnsi" w:hAnsiTheme="minorHAnsi"/>
        </w:rPr>
        <w:t xml:space="preserve">Video #2: </w:t>
      </w:r>
      <w:hyperlink r:id="rId16" w:history="1">
        <w:r w:rsidRPr="00502326">
          <w:rPr>
            <w:rStyle w:val="Hyperlink"/>
            <w:rFonts w:asciiTheme="minorHAnsi" w:hAnsiTheme="minorHAnsi"/>
          </w:rPr>
          <w:t>https://www.youtube.com/watch?v=nxKipUY7O2M</w:t>
        </w:r>
      </w:hyperlink>
    </w:p>
    <w:p w14:paraId="58740B57" w14:textId="488EE534" w:rsidR="00A03528" w:rsidRPr="00502326" w:rsidRDefault="00396FA0" w:rsidP="00A03528">
      <w:pPr>
        <w:pStyle w:val="Default"/>
        <w:ind w:left="1080"/>
        <w:rPr>
          <w:rFonts w:asciiTheme="minorHAnsi" w:hAnsiTheme="minorHAnsi"/>
        </w:rPr>
      </w:pPr>
      <w:r w:rsidRPr="00502326">
        <w:rPr>
          <w:rFonts w:asciiTheme="minorHAnsi" w:hAnsiTheme="minorHAnsi"/>
        </w:rPr>
        <w:t>Slides</w:t>
      </w:r>
      <w:r w:rsidR="00436572" w:rsidRPr="00502326">
        <w:rPr>
          <w:rFonts w:asciiTheme="minorHAnsi" w:hAnsiTheme="minorHAnsi"/>
        </w:rPr>
        <w:t xml:space="preserve">: </w:t>
      </w:r>
      <w:r w:rsidR="00045182" w:rsidRPr="00045182">
        <w:rPr>
          <w:rFonts w:asciiTheme="minorHAnsi" w:hAnsiTheme="minorHAnsi"/>
        </w:rPr>
        <w:t>see</w:t>
      </w:r>
      <w:r w:rsidR="00E6161A" w:rsidRPr="00502326">
        <w:rPr>
          <w:rFonts w:asciiTheme="minorHAnsi" w:hAnsiTheme="minorHAnsi"/>
          <w:b/>
        </w:rPr>
        <w:t xml:space="preserve"> </w:t>
      </w:r>
      <w:r w:rsidR="003001A7" w:rsidRPr="003001A7">
        <w:rPr>
          <w:rFonts w:asciiTheme="minorHAnsi" w:hAnsiTheme="minorHAnsi"/>
          <w:b/>
        </w:rPr>
        <w:t xml:space="preserve">Supplemental </w:t>
      </w:r>
      <w:r w:rsidR="004A1685" w:rsidRPr="003001A7">
        <w:rPr>
          <w:rFonts w:asciiTheme="minorHAnsi" w:hAnsiTheme="minorHAnsi"/>
          <w:b/>
        </w:rPr>
        <w:t>information</w:t>
      </w:r>
      <w:r w:rsidR="00045182">
        <w:rPr>
          <w:rFonts w:asciiTheme="minorHAnsi" w:hAnsiTheme="minorHAnsi"/>
          <w:b/>
        </w:rPr>
        <w:t xml:space="preserve"> </w:t>
      </w:r>
      <w:r w:rsidR="00B41519">
        <w:rPr>
          <w:rFonts w:asciiTheme="minorHAnsi" w:hAnsiTheme="minorHAnsi"/>
        </w:rPr>
        <w:t>1</w:t>
      </w:r>
    </w:p>
    <w:p w14:paraId="76E3E045" w14:textId="77777777" w:rsidR="00A03528" w:rsidRPr="00502326" w:rsidRDefault="00A03528" w:rsidP="00AC2346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AF720C">
        <w:rPr>
          <w:rFonts w:asciiTheme="minorHAnsi" w:hAnsiTheme="minorHAnsi"/>
        </w:rPr>
        <w:t xml:space="preserve">Cut </w:t>
      </w:r>
      <w:r w:rsidRPr="00AF720C">
        <w:rPr>
          <w:rFonts w:asciiTheme="minorHAnsi" w:hAnsiTheme="minorHAnsi" w:cs="Arial"/>
        </w:rPr>
        <w:t>8”X12”</w:t>
      </w:r>
      <w:r w:rsidRPr="00AF720C">
        <w:rPr>
          <w:rFonts w:asciiTheme="minorHAnsi" w:hAnsiTheme="minorHAnsi"/>
        </w:rPr>
        <w:t xml:space="preserve"> </w:t>
      </w:r>
      <w:proofErr w:type="spellStart"/>
      <w:r w:rsidRPr="00AF720C">
        <w:rPr>
          <w:rFonts w:asciiTheme="minorHAnsi" w:hAnsiTheme="minorHAnsi"/>
        </w:rPr>
        <w:t>Sunprint</w:t>
      </w:r>
      <w:proofErr w:type="spellEnd"/>
      <w:r w:rsidRPr="00AF720C">
        <w:rPr>
          <w:rFonts w:asciiTheme="minorHAnsi" w:hAnsiTheme="minorHAnsi"/>
        </w:rPr>
        <w:t xml:space="preserve">® paper into </w:t>
      </w:r>
      <w:r w:rsidRPr="00AF720C">
        <w:rPr>
          <w:rFonts w:asciiTheme="minorHAnsi" w:hAnsiTheme="minorHAnsi" w:cs="Arial"/>
        </w:rPr>
        <w:t xml:space="preserve">3”X4” sheets, and put them back to the black bag! </w:t>
      </w:r>
    </w:p>
    <w:p w14:paraId="1F1FA4D7" w14:textId="36F24A83" w:rsidR="00A03528" w:rsidRPr="00502326" w:rsidRDefault="00A03528" w:rsidP="00A03528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502326">
        <w:rPr>
          <w:rFonts w:asciiTheme="minorHAnsi" w:hAnsiTheme="minorHAnsi"/>
        </w:rPr>
        <w:t xml:space="preserve">Prepare UV blocking </w:t>
      </w:r>
      <w:r w:rsidR="00A87677" w:rsidRPr="00502326">
        <w:rPr>
          <w:rFonts w:asciiTheme="minorHAnsi" w:hAnsiTheme="minorHAnsi"/>
        </w:rPr>
        <w:t>pieces. You can start involving student</w:t>
      </w:r>
      <w:r w:rsidR="00382C04">
        <w:rPr>
          <w:rFonts w:asciiTheme="minorHAnsi" w:hAnsiTheme="minorHAnsi"/>
        </w:rPr>
        <w:t>s</w:t>
      </w:r>
      <w:r w:rsidR="00A87677" w:rsidRPr="00502326">
        <w:rPr>
          <w:rFonts w:asciiTheme="minorHAnsi" w:hAnsiTheme="minorHAnsi"/>
        </w:rPr>
        <w:t xml:space="preserve"> at this step. Ask the</w:t>
      </w:r>
      <w:r w:rsidR="00382C04">
        <w:rPr>
          <w:rFonts w:asciiTheme="minorHAnsi" w:hAnsiTheme="minorHAnsi"/>
        </w:rPr>
        <w:t>m</w:t>
      </w:r>
      <w:r w:rsidR="00A87677" w:rsidRPr="00502326">
        <w:rPr>
          <w:rFonts w:asciiTheme="minorHAnsi" w:hAnsiTheme="minorHAnsi"/>
        </w:rPr>
        <w:t xml:space="preserve"> </w:t>
      </w:r>
      <w:r w:rsidR="00382C04">
        <w:rPr>
          <w:rFonts w:asciiTheme="minorHAnsi" w:hAnsiTheme="minorHAnsi"/>
        </w:rPr>
        <w:t>for ideas of what to use to block the UV light (transparencies, items from outside, etc.)</w:t>
      </w:r>
      <w:r w:rsidR="00A87677" w:rsidRPr="00502326">
        <w:rPr>
          <w:rFonts w:asciiTheme="minorHAnsi" w:hAnsiTheme="minorHAnsi"/>
        </w:rPr>
        <w:t xml:space="preserve">.  </w:t>
      </w:r>
      <w:r w:rsidR="00382C04">
        <w:rPr>
          <w:rFonts w:asciiTheme="minorHAnsi" w:hAnsiTheme="minorHAnsi"/>
        </w:rPr>
        <w:t>Maybe have them watch</w:t>
      </w:r>
      <w:r w:rsidR="00A87677" w:rsidRPr="00502326">
        <w:rPr>
          <w:rFonts w:asciiTheme="minorHAnsi" w:hAnsiTheme="minorHAnsi"/>
        </w:rPr>
        <w:t xml:space="preserve"> video</w:t>
      </w:r>
      <w:r w:rsidR="00382C04">
        <w:rPr>
          <w:rFonts w:asciiTheme="minorHAnsi" w:hAnsiTheme="minorHAnsi"/>
        </w:rPr>
        <w:t>s</w:t>
      </w:r>
      <w:r w:rsidR="00A87677" w:rsidRPr="00502326">
        <w:rPr>
          <w:rFonts w:asciiTheme="minorHAnsi" w:hAnsiTheme="minorHAnsi"/>
        </w:rPr>
        <w:t xml:space="preserve"> #1 and #2 so that they know what </w:t>
      </w:r>
      <w:r w:rsidR="00382C04">
        <w:rPr>
          <w:rFonts w:asciiTheme="minorHAnsi" w:hAnsiTheme="minorHAnsi"/>
        </w:rPr>
        <w:t>types of things will work</w:t>
      </w:r>
      <w:r w:rsidR="00A87677" w:rsidRPr="00502326">
        <w:rPr>
          <w:rFonts w:asciiTheme="minorHAnsi" w:hAnsiTheme="minorHAnsi"/>
        </w:rPr>
        <w:t xml:space="preserve">. </w:t>
      </w:r>
      <w:r w:rsidR="00EC4298" w:rsidRPr="00502326">
        <w:rPr>
          <w:rFonts w:asciiTheme="minorHAnsi" w:hAnsiTheme="minorHAnsi"/>
        </w:rPr>
        <w:t>Teacher needs to remind them that their design need</w:t>
      </w:r>
      <w:r w:rsidR="00382C04">
        <w:rPr>
          <w:rFonts w:asciiTheme="minorHAnsi" w:hAnsiTheme="minorHAnsi"/>
        </w:rPr>
        <w:t>s</w:t>
      </w:r>
      <w:r w:rsidR="00EC4298" w:rsidRPr="00502326">
        <w:rPr>
          <w:rFonts w:asciiTheme="minorHAnsi" w:hAnsiTheme="minorHAnsi"/>
        </w:rPr>
        <w:t xml:space="preserve"> to </w:t>
      </w:r>
      <w:r w:rsidR="00382C04">
        <w:rPr>
          <w:rFonts w:asciiTheme="minorHAnsi" w:hAnsiTheme="minorHAnsi"/>
        </w:rPr>
        <w:t>fit</w:t>
      </w:r>
      <w:r w:rsidR="00EC4298" w:rsidRPr="00502326">
        <w:rPr>
          <w:rFonts w:asciiTheme="minorHAnsi" w:hAnsiTheme="minorHAnsi"/>
        </w:rPr>
        <w:t xml:space="preserve"> within a 3”X4” area. </w:t>
      </w:r>
    </w:p>
    <w:p w14:paraId="1C0383A1" w14:textId="77777777" w:rsidR="00CA0A76" w:rsidRPr="00502326" w:rsidRDefault="00CA0A76" w:rsidP="00CA0A76">
      <w:pPr>
        <w:pStyle w:val="Default"/>
        <w:rPr>
          <w:rFonts w:asciiTheme="minorHAnsi" w:hAnsiTheme="minorHAnsi"/>
        </w:rPr>
      </w:pPr>
    </w:p>
    <w:p w14:paraId="4DDD81D1" w14:textId="77777777" w:rsidR="00CA0A76" w:rsidRPr="00502326" w:rsidRDefault="00CA0A76" w:rsidP="00CA0A76">
      <w:pPr>
        <w:pStyle w:val="Default"/>
        <w:rPr>
          <w:rFonts w:asciiTheme="minorHAnsi" w:hAnsiTheme="minorHAnsi"/>
          <w:i/>
        </w:rPr>
      </w:pPr>
      <w:r w:rsidRPr="00502326">
        <w:rPr>
          <w:rFonts w:asciiTheme="minorHAnsi" w:hAnsiTheme="minorHAnsi"/>
          <w:i/>
        </w:rPr>
        <w:t xml:space="preserve">Engage </w:t>
      </w:r>
    </w:p>
    <w:p w14:paraId="45CA0FF5" w14:textId="005B158C" w:rsidR="00B66FD8" w:rsidRPr="00502326" w:rsidRDefault="00A719FE" w:rsidP="00B66FD8">
      <w:pPr>
        <w:pStyle w:val="Default"/>
        <w:rPr>
          <w:rFonts w:asciiTheme="minorHAnsi" w:hAnsiTheme="minorHAnsi"/>
        </w:rPr>
      </w:pPr>
      <w:r w:rsidRPr="00502326">
        <w:rPr>
          <w:rFonts w:asciiTheme="minorHAnsi" w:hAnsiTheme="minorHAnsi"/>
        </w:rPr>
        <w:t xml:space="preserve">2. </w:t>
      </w:r>
      <w:r w:rsidR="00B66FD8" w:rsidRPr="00502326">
        <w:rPr>
          <w:rFonts w:asciiTheme="minorHAnsi" w:hAnsiTheme="minorHAnsi"/>
        </w:rPr>
        <w:t>At the beginning of the class</w:t>
      </w:r>
      <w:r w:rsidR="00382C04">
        <w:rPr>
          <w:rFonts w:asciiTheme="minorHAnsi" w:hAnsiTheme="minorHAnsi"/>
        </w:rPr>
        <w:t xml:space="preserve"> s</w:t>
      </w:r>
      <w:r w:rsidR="00B66FD8" w:rsidRPr="00502326">
        <w:rPr>
          <w:rFonts w:asciiTheme="minorHAnsi" w:hAnsiTheme="minorHAnsi"/>
        </w:rPr>
        <w:t xml:space="preserve">how </w:t>
      </w:r>
      <w:r w:rsidR="00382C04">
        <w:rPr>
          <w:rFonts w:asciiTheme="minorHAnsi" w:hAnsiTheme="minorHAnsi"/>
        </w:rPr>
        <w:t>the</w:t>
      </w:r>
      <w:r w:rsidR="00B66FD8" w:rsidRPr="00502326">
        <w:rPr>
          <w:rFonts w:asciiTheme="minorHAnsi" w:hAnsiTheme="minorHAnsi"/>
        </w:rPr>
        <w:t xml:space="preserve"> YouTube video about nanofabrication and ask every student </w:t>
      </w:r>
      <w:r w:rsidR="00382C04">
        <w:rPr>
          <w:rFonts w:asciiTheme="minorHAnsi" w:hAnsiTheme="minorHAnsi"/>
        </w:rPr>
        <w:t xml:space="preserve">to </w:t>
      </w:r>
      <w:r w:rsidR="007A6F4C" w:rsidRPr="00502326">
        <w:rPr>
          <w:rFonts w:asciiTheme="minorHAnsi" w:hAnsiTheme="minorHAnsi"/>
        </w:rPr>
        <w:t xml:space="preserve">write down everything they </w:t>
      </w:r>
      <w:r w:rsidR="00581B4D" w:rsidRPr="00502326">
        <w:rPr>
          <w:rFonts w:asciiTheme="minorHAnsi" w:hAnsiTheme="minorHAnsi"/>
        </w:rPr>
        <w:t xml:space="preserve">learn </w:t>
      </w:r>
      <w:r w:rsidR="007A6F4C" w:rsidRPr="00502326">
        <w:rPr>
          <w:rFonts w:asciiTheme="minorHAnsi" w:hAnsiTheme="minorHAnsi"/>
        </w:rPr>
        <w:t>about photolithography</w:t>
      </w:r>
      <w:r w:rsidR="00AF720C">
        <w:rPr>
          <w:rFonts w:asciiTheme="minorHAnsi" w:hAnsiTheme="minorHAnsi"/>
        </w:rPr>
        <w:t>, cleanrooms, and transistor fabrication</w:t>
      </w:r>
      <w:r w:rsidR="00581B4D" w:rsidRPr="00502326">
        <w:rPr>
          <w:rFonts w:asciiTheme="minorHAnsi" w:hAnsiTheme="minorHAnsi"/>
        </w:rPr>
        <w:t xml:space="preserve"> from the video</w:t>
      </w:r>
      <w:r w:rsidR="00B66FD8" w:rsidRPr="00502326">
        <w:rPr>
          <w:rFonts w:asciiTheme="minorHAnsi" w:hAnsiTheme="minorHAnsi"/>
        </w:rPr>
        <w:t xml:space="preserve">. </w:t>
      </w:r>
    </w:p>
    <w:p w14:paraId="73D30C75" w14:textId="77777777" w:rsidR="00B66FD8" w:rsidRPr="00502326" w:rsidRDefault="00036EFC" w:rsidP="00B66FD8">
      <w:pPr>
        <w:pStyle w:val="Default"/>
        <w:rPr>
          <w:rFonts w:asciiTheme="minorHAnsi" w:hAnsiTheme="minorHAnsi"/>
        </w:rPr>
      </w:pPr>
      <w:hyperlink r:id="rId17" w:history="1">
        <w:r w:rsidR="00B66FD8" w:rsidRPr="00502326">
          <w:rPr>
            <w:rStyle w:val="Hyperlink"/>
            <w:rFonts w:asciiTheme="minorHAnsi" w:hAnsiTheme="minorHAnsi"/>
          </w:rPr>
          <w:t>https://www.youtube.com/watch?v=qm67wbB5GmI</w:t>
        </w:r>
      </w:hyperlink>
    </w:p>
    <w:p w14:paraId="0291D846" w14:textId="71DB6058" w:rsidR="00F155BC" w:rsidRPr="00502326" w:rsidRDefault="00F155BC" w:rsidP="00B66FD8">
      <w:pPr>
        <w:pStyle w:val="Default"/>
        <w:rPr>
          <w:rFonts w:asciiTheme="minorHAnsi" w:hAnsiTheme="minorHAnsi"/>
        </w:rPr>
      </w:pPr>
      <w:r w:rsidRPr="00502326">
        <w:rPr>
          <w:rFonts w:asciiTheme="minorHAnsi" w:hAnsiTheme="minorHAnsi"/>
        </w:rPr>
        <w:t>(</w:t>
      </w:r>
      <w:r w:rsidR="00EA5ADC">
        <w:rPr>
          <w:rFonts w:asciiTheme="minorHAnsi" w:hAnsiTheme="minorHAnsi"/>
        </w:rPr>
        <w:t xml:space="preserve">It’s </w:t>
      </w:r>
      <w:r w:rsidRPr="00502326">
        <w:rPr>
          <w:rFonts w:asciiTheme="minorHAnsi" w:hAnsiTheme="minorHAnsi"/>
        </w:rPr>
        <w:t>recommend to show the full video</w:t>
      </w:r>
      <w:r w:rsidR="00AF720C">
        <w:rPr>
          <w:rFonts w:asciiTheme="minorHAnsi" w:hAnsiTheme="minorHAnsi"/>
        </w:rPr>
        <w:t xml:space="preserve"> or at least the 1</w:t>
      </w:r>
      <w:r w:rsidR="00AF720C" w:rsidRPr="00502326">
        <w:rPr>
          <w:rFonts w:asciiTheme="minorHAnsi" w:hAnsiTheme="minorHAnsi"/>
          <w:vertAlign w:val="superscript"/>
        </w:rPr>
        <w:t>st</w:t>
      </w:r>
      <w:r w:rsidR="00AF720C">
        <w:rPr>
          <w:rFonts w:asciiTheme="minorHAnsi" w:hAnsiTheme="minorHAnsi"/>
        </w:rPr>
        <w:t xml:space="preserve"> half</w:t>
      </w:r>
      <w:r w:rsidR="00CC77CA" w:rsidRPr="00502326">
        <w:rPr>
          <w:rFonts w:asciiTheme="minorHAnsi" w:hAnsiTheme="minorHAnsi"/>
        </w:rPr>
        <w:t>)</w:t>
      </w:r>
    </w:p>
    <w:p w14:paraId="30229AF8" w14:textId="77777777" w:rsidR="00436572" w:rsidRPr="00502326" w:rsidRDefault="00436572" w:rsidP="00B66FD8">
      <w:pPr>
        <w:pStyle w:val="Default"/>
        <w:rPr>
          <w:rFonts w:asciiTheme="minorHAnsi" w:hAnsiTheme="minorHAnsi"/>
        </w:rPr>
      </w:pPr>
    </w:p>
    <w:p w14:paraId="3A9FF603" w14:textId="4F85145F" w:rsidR="00CA0A76" w:rsidRPr="00502326" w:rsidRDefault="00B66FD8" w:rsidP="004B0B80">
      <w:pPr>
        <w:pStyle w:val="Default"/>
        <w:rPr>
          <w:rFonts w:asciiTheme="minorHAnsi" w:hAnsiTheme="minorHAnsi"/>
        </w:rPr>
      </w:pPr>
      <w:r w:rsidRPr="00502326">
        <w:rPr>
          <w:rFonts w:asciiTheme="minorHAnsi" w:hAnsiTheme="minorHAnsi"/>
        </w:rPr>
        <w:t xml:space="preserve">3.  </w:t>
      </w:r>
      <w:r w:rsidR="007A6F4C" w:rsidRPr="00502326">
        <w:rPr>
          <w:rFonts w:asciiTheme="minorHAnsi" w:hAnsiTheme="minorHAnsi"/>
        </w:rPr>
        <w:t xml:space="preserve">Ask </w:t>
      </w:r>
      <w:r w:rsidR="00A719FE" w:rsidRPr="00502326">
        <w:rPr>
          <w:rFonts w:asciiTheme="minorHAnsi" w:hAnsiTheme="minorHAnsi"/>
        </w:rPr>
        <w:t xml:space="preserve">every </w:t>
      </w:r>
      <w:r w:rsidR="00CA0A76" w:rsidRPr="00502326">
        <w:rPr>
          <w:rFonts w:asciiTheme="minorHAnsi" w:hAnsiTheme="minorHAnsi"/>
        </w:rPr>
        <w:t>student</w:t>
      </w:r>
      <w:r w:rsidR="00A719FE" w:rsidRPr="00502326">
        <w:rPr>
          <w:rFonts w:asciiTheme="minorHAnsi" w:hAnsiTheme="minorHAnsi"/>
        </w:rPr>
        <w:t xml:space="preserve"> group </w:t>
      </w:r>
      <w:r w:rsidR="00EA5ADC">
        <w:rPr>
          <w:rFonts w:asciiTheme="minorHAnsi" w:hAnsiTheme="minorHAnsi"/>
        </w:rPr>
        <w:t xml:space="preserve">to </w:t>
      </w:r>
      <w:r w:rsidR="007A6F4C" w:rsidRPr="00502326">
        <w:rPr>
          <w:rFonts w:asciiTheme="minorHAnsi" w:hAnsiTheme="minorHAnsi"/>
        </w:rPr>
        <w:t xml:space="preserve">discuss and </w:t>
      </w:r>
      <w:r w:rsidR="004B0B80" w:rsidRPr="00502326">
        <w:rPr>
          <w:rFonts w:asciiTheme="minorHAnsi" w:hAnsiTheme="minorHAnsi"/>
        </w:rPr>
        <w:t xml:space="preserve">list </w:t>
      </w:r>
      <w:r w:rsidR="007A6F4C" w:rsidRPr="00502326">
        <w:rPr>
          <w:rFonts w:asciiTheme="minorHAnsi" w:hAnsiTheme="minorHAnsi"/>
        </w:rPr>
        <w:t xml:space="preserve">what they know about photolithography and the questions they have about photolithography. </w:t>
      </w:r>
      <w:r w:rsidR="004B0B80" w:rsidRPr="00502326">
        <w:rPr>
          <w:rFonts w:asciiTheme="minorHAnsi" w:hAnsiTheme="minorHAnsi"/>
        </w:rPr>
        <w:t xml:space="preserve"> </w:t>
      </w:r>
      <w:r w:rsidR="007A6F4C" w:rsidRPr="00502326">
        <w:rPr>
          <w:rFonts w:asciiTheme="minorHAnsi" w:hAnsiTheme="minorHAnsi"/>
        </w:rPr>
        <w:t xml:space="preserve">Then ask every group </w:t>
      </w:r>
      <w:r w:rsidR="00EA5ADC">
        <w:rPr>
          <w:rFonts w:asciiTheme="minorHAnsi" w:hAnsiTheme="minorHAnsi"/>
        </w:rPr>
        <w:t xml:space="preserve">to </w:t>
      </w:r>
      <w:r w:rsidR="004B0B80" w:rsidRPr="00502326">
        <w:rPr>
          <w:rFonts w:asciiTheme="minorHAnsi" w:hAnsiTheme="minorHAnsi"/>
        </w:rPr>
        <w:t>provide their list to the class, and try to c</w:t>
      </w:r>
      <w:r w:rsidR="00CA0A76" w:rsidRPr="00502326">
        <w:rPr>
          <w:rFonts w:asciiTheme="minorHAnsi" w:hAnsiTheme="minorHAnsi"/>
        </w:rPr>
        <w:t xml:space="preserve">ompile a </w:t>
      </w:r>
      <w:r w:rsidR="004B0B80" w:rsidRPr="00502326">
        <w:rPr>
          <w:rFonts w:asciiTheme="minorHAnsi" w:hAnsiTheme="minorHAnsi"/>
        </w:rPr>
        <w:t xml:space="preserve">complete </w:t>
      </w:r>
      <w:r w:rsidR="00CA0A76" w:rsidRPr="00502326">
        <w:rPr>
          <w:rFonts w:asciiTheme="minorHAnsi" w:hAnsiTheme="minorHAnsi"/>
        </w:rPr>
        <w:t xml:space="preserve">list </w:t>
      </w:r>
      <w:r w:rsidR="007A6F4C" w:rsidRPr="00502326">
        <w:rPr>
          <w:rFonts w:asciiTheme="minorHAnsi" w:hAnsiTheme="minorHAnsi"/>
        </w:rPr>
        <w:t xml:space="preserve">of knowns and unknowns </w:t>
      </w:r>
      <w:r w:rsidR="00CA0A76" w:rsidRPr="00502326">
        <w:rPr>
          <w:rFonts w:asciiTheme="minorHAnsi" w:hAnsiTheme="minorHAnsi"/>
        </w:rPr>
        <w:t xml:space="preserve">on the board. </w:t>
      </w:r>
      <w:r w:rsidR="004B0B80" w:rsidRPr="00502326">
        <w:rPr>
          <w:rFonts w:asciiTheme="minorHAnsi" w:hAnsiTheme="minorHAnsi"/>
        </w:rPr>
        <w:t xml:space="preserve"> </w:t>
      </w:r>
    </w:p>
    <w:p w14:paraId="25AD9A5F" w14:textId="77777777" w:rsidR="00436572" w:rsidRPr="00502326" w:rsidRDefault="00436572" w:rsidP="004B0B80">
      <w:pPr>
        <w:pStyle w:val="Default"/>
        <w:rPr>
          <w:rFonts w:asciiTheme="minorHAnsi" w:hAnsiTheme="minorHAnsi"/>
        </w:rPr>
      </w:pPr>
    </w:p>
    <w:p w14:paraId="1007FAB8" w14:textId="4C0C8561" w:rsidR="004D3252" w:rsidRPr="00502326" w:rsidRDefault="00436572" w:rsidP="004D3252">
      <w:pPr>
        <w:pStyle w:val="Default"/>
        <w:spacing w:after="18"/>
        <w:rPr>
          <w:rFonts w:asciiTheme="minorHAnsi" w:hAnsiTheme="minorHAnsi"/>
        </w:rPr>
      </w:pPr>
      <w:r w:rsidRPr="00502326">
        <w:rPr>
          <w:rFonts w:asciiTheme="minorHAnsi" w:hAnsiTheme="minorHAnsi"/>
        </w:rPr>
        <w:t>4</w:t>
      </w:r>
      <w:r w:rsidR="004D3252" w:rsidRPr="00502326">
        <w:rPr>
          <w:rFonts w:asciiTheme="minorHAnsi" w:hAnsiTheme="minorHAnsi"/>
        </w:rPr>
        <w:t xml:space="preserve">. Explain and demonstrate photolithography in detail using the </w:t>
      </w:r>
      <w:proofErr w:type="spellStart"/>
      <w:r w:rsidR="004D3252" w:rsidRPr="00502326">
        <w:rPr>
          <w:rFonts w:asciiTheme="minorHAnsi" w:hAnsiTheme="minorHAnsi"/>
        </w:rPr>
        <w:t>Sunprint</w:t>
      </w:r>
      <w:proofErr w:type="spellEnd"/>
      <w:r w:rsidR="004D3252" w:rsidRPr="00502326">
        <w:rPr>
          <w:rFonts w:asciiTheme="minorHAnsi" w:hAnsiTheme="minorHAnsi"/>
        </w:rPr>
        <w:t xml:space="preserve">® procedure in </w:t>
      </w:r>
      <w:r w:rsidR="00045182" w:rsidRPr="00045182">
        <w:rPr>
          <w:rFonts w:asciiTheme="minorHAnsi" w:hAnsiTheme="minorHAnsi"/>
        </w:rPr>
        <w:t>the</w:t>
      </w:r>
      <w:r w:rsidR="004A1685" w:rsidRPr="00502326">
        <w:rPr>
          <w:rFonts w:asciiTheme="minorHAnsi" w:hAnsiTheme="minorHAnsi"/>
          <w:b/>
        </w:rPr>
        <w:t xml:space="preserve"> </w:t>
      </w:r>
      <w:r w:rsidR="004A1685">
        <w:rPr>
          <w:rFonts w:asciiTheme="minorHAnsi" w:hAnsiTheme="minorHAnsi"/>
          <w:b/>
        </w:rPr>
        <w:t>Supplemental</w:t>
      </w:r>
      <w:r w:rsidR="003001A7" w:rsidRPr="003001A7">
        <w:rPr>
          <w:rFonts w:asciiTheme="minorHAnsi" w:hAnsiTheme="minorHAnsi"/>
          <w:b/>
        </w:rPr>
        <w:t xml:space="preserve"> </w:t>
      </w:r>
      <w:r w:rsidR="00385320" w:rsidRPr="003001A7">
        <w:rPr>
          <w:rFonts w:asciiTheme="minorHAnsi" w:hAnsiTheme="minorHAnsi"/>
          <w:b/>
        </w:rPr>
        <w:t>information</w:t>
      </w:r>
      <w:r w:rsidR="00045182">
        <w:rPr>
          <w:rFonts w:asciiTheme="minorHAnsi" w:hAnsiTheme="minorHAnsi"/>
          <w:b/>
        </w:rPr>
        <w:t xml:space="preserve"> </w:t>
      </w:r>
      <w:r w:rsidR="00B41519">
        <w:rPr>
          <w:rFonts w:asciiTheme="minorHAnsi" w:hAnsiTheme="minorHAnsi"/>
          <w:b/>
        </w:rPr>
        <w:t xml:space="preserve">1 </w:t>
      </w:r>
      <w:r w:rsidR="00045182" w:rsidRPr="00045182">
        <w:rPr>
          <w:rFonts w:asciiTheme="minorHAnsi" w:hAnsiTheme="minorHAnsi"/>
        </w:rPr>
        <w:t>slides</w:t>
      </w:r>
      <w:r w:rsidR="004D3252" w:rsidRPr="00502326">
        <w:rPr>
          <w:rFonts w:asciiTheme="minorHAnsi" w:hAnsiTheme="minorHAnsi"/>
        </w:rPr>
        <w:t xml:space="preserve">.  In this step, teacher can do the </w:t>
      </w:r>
      <w:proofErr w:type="spellStart"/>
      <w:r w:rsidR="004D3252" w:rsidRPr="00502326">
        <w:rPr>
          <w:rFonts w:asciiTheme="minorHAnsi" w:hAnsiTheme="minorHAnsi"/>
        </w:rPr>
        <w:t>Sunprint</w:t>
      </w:r>
      <w:proofErr w:type="spellEnd"/>
      <w:r w:rsidR="004D3252" w:rsidRPr="00502326">
        <w:rPr>
          <w:rFonts w:asciiTheme="minorHAnsi" w:hAnsiTheme="minorHAnsi"/>
        </w:rPr>
        <w:t>® demo with 2 min exposure time.</w:t>
      </w:r>
    </w:p>
    <w:p w14:paraId="1D2A0DE8" w14:textId="77777777" w:rsidR="004D3252" w:rsidRPr="00502326" w:rsidRDefault="004D3252" w:rsidP="004D3252">
      <w:pPr>
        <w:pStyle w:val="Default"/>
        <w:rPr>
          <w:rFonts w:asciiTheme="minorHAnsi" w:hAnsiTheme="minorHAnsi"/>
          <w:i/>
        </w:rPr>
      </w:pPr>
    </w:p>
    <w:p w14:paraId="7164456F" w14:textId="77777777" w:rsidR="004D3252" w:rsidRPr="00502326" w:rsidRDefault="004D3252" w:rsidP="004D3252">
      <w:pPr>
        <w:pStyle w:val="Default"/>
        <w:rPr>
          <w:rFonts w:asciiTheme="minorHAnsi" w:hAnsiTheme="minorHAnsi"/>
          <w:i/>
        </w:rPr>
      </w:pPr>
      <w:r w:rsidRPr="00502326">
        <w:rPr>
          <w:rFonts w:asciiTheme="minorHAnsi" w:hAnsiTheme="minorHAnsi"/>
          <w:i/>
        </w:rPr>
        <w:t xml:space="preserve">Explore </w:t>
      </w:r>
    </w:p>
    <w:p w14:paraId="2EC8B075" w14:textId="77777777" w:rsidR="00CA0A76" w:rsidRPr="00502326" w:rsidRDefault="00436572" w:rsidP="00CA0A76">
      <w:pPr>
        <w:pStyle w:val="Default"/>
        <w:rPr>
          <w:rFonts w:asciiTheme="minorHAnsi" w:hAnsiTheme="minorHAnsi"/>
        </w:rPr>
      </w:pPr>
      <w:r w:rsidRPr="00502326">
        <w:rPr>
          <w:rFonts w:asciiTheme="minorHAnsi" w:hAnsiTheme="minorHAnsi"/>
        </w:rPr>
        <w:t>5</w:t>
      </w:r>
      <w:r w:rsidR="00CA0A76" w:rsidRPr="00502326">
        <w:rPr>
          <w:rFonts w:asciiTheme="minorHAnsi" w:hAnsiTheme="minorHAnsi"/>
        </w:rPr>
        <w:t>.</w:t>
      </w:r>
      <w:r w:rsidR="007A6F4C" w:rsidRPr="00502326">
        <w:rPr>
          <w:rFonts w:asciiTheme="minorHAnsi" w:hAnsiTheme="minorHAnsi"/>
        </w:rPr>
        <w:t xml:space="preserve"> </w:t>
      </w:r>
      <w:r w:rsidR="00FF0C29" w:rsidRPr="00502326">
        <w:rPr>
          <w:rFonts w:asciiTheme="minorHAnsi" w:hAnsiTheme="minorHAnsi"/>
        </w:rPr>
        <w:t xml:space="preserve">Every group will do their own </w:t>
      </w:r>
      <w:proofErr w:type="spellStart"/>
      <w:r w:rsidR="00FF0C29" w:rsidRPr="00502326">
        <w:rPr>
          <w:rFonts w:asciiTheme="minorHAnsi" w:hAnsiTheme="minorHAnsi"/>
        </w:rPr>
        <w:t>Sunprint</w:t>
      </w:r>
      <w:proofErr w:type="spellEnd"/>
      <w:r w:rsidR="00FF0C29" w:rsidRPr="00502326">
        <w:rPr>
          <w:rFonts w:asciiTheme="minorHAnsi" w:hAnsiTheme="minorHAnsi"/>
        </w:rPr>
        <w:t xml:space="preserve">® experiments five times for 10 </w:t>
      </w:r>
      <w:proofErr w:type="gramStart"/>
      <w:r w:rsidR="00FF0C29" w:rsidRPr="00502326">
        <w:rPr>
          <w:rFonts w:asciiTheme="minorHAnsi" w:hAnsiTheme="minorHAnsi"/>
        </w:rPr>
        <w:t>sec</w:t>
      </w:r>
      <w:proofErr w:type="gramEnd"/>
      <w:r w:rsidR="00FF0C29" w:rsidRPr="00502326">
        <w:rPr>
          <w:rFonts w:asciiTheme="minorHAnsi" w:hAnsiTheme="minorHAnsi"/>
        </w:rPr>
        <w:t xml:space="preserve">, 20 sec, 30sec, 40sec, and 50sec exposure time. </w:t>
      </w:r>
      <w:r w:rsidR="00CA0A76" w:rsidRPr="00502326">
        <w:rPr>
          <w:rFonts w:asciiTheme="minorHAnsi" w:hAnsiTheme="minorHAnsi"/>
        </w:rPr>
        <w:t xml:space="preserve"> </w:t>
      </w:r>
    </w:p>
    <w:p w14:paraId="6426392A" w14:textId="77777777" w:rsidR="00295864" w:rsidRPr="00502326" w:rsidRDefault="00295864" w:rsidP="00CA0A76">
      <w:pPr>
        <w:pStyle w:val="Default"/>
        <w:rPr>
          <w:rFonts w:asciiTheme="minorHAnsi" w:hAnsiTheme="minorHAnsi"/>
        </w:rPr>
      </w:pPr>
    </w:p>
    <w:p w14:paraId="296BF719" w14:textId="77777777" w:rsidR="00295864" w:rsidRPr="00502326" w:rsidRDefault="00295864" w:rsidP="00CA0A76">
      <w:pPr>
        <w:pStyle w:val="Default"/>
        <w:rPr>
          <w:rFonts w:asciiTheme="minorHAnsi" w:hAnsiTheme="minorHAnsi"/>
          <w:i/>
        </w:rPr>
      </w:pPr>
      <w:r w:rsidRPr="00502326">
        <w:rPr>
          <w:rFonts w:asciiTheme="minorHAnsi" w:hAnsiTheme="minorHAnsi"/>
          <w:i/>
        </w:rPr>
        <w:t>Explain</w:t>
      </w:r>
    </w:p>
    <w:p w14:paraId="2DF330B5" w14:textId="77777777" w:rsidR="004D3252" w:rsidRPr="00502326" w:rsidRDefault="00436572" w:rsidP="002D620A">
      <w:pPr>
        <w:pStyle w:val="Default"/>
        <w:spacing w:after="18"/>
        <w:rPr>
          <w:rFonts w:asciiTheme="minorHAnsi" w:hAnsiTheme="minorHAnsi"/>
          <w:color w:val="auto"/>
        </w:rPr>
      </w:pPr>
      <w:r w:rsidRPr="00502326">
        <w:rPr>
          <w:rFonts w:asciiTheme="minorHAnsi" w:hAnsiTheme="minorHAnsi"/>
          <w:color w:val="auto"/>
        </w:rPr>
        <w:t>6</w:t>
      </w:r>
      <w:r w:rsidR="00CC77CA" w:rsidRPr="00502326">
        <w:rPr>
          <w:rFonts w:asciiTheme="minorHAnsi" w:hAnsiTheme="minorHAnsi"/>
          <w:color w:val="auto"/>
        </w:rPr>
        <w:t xml:space="preserve">. Ask students why </w:t>
      </w:r>
      <w:r w:rsidR="004D3252" w:rsidRPr="00502326">
        <w:rPr>
          <w:rFonts w:asciiTheme="minorHAnsi" w:hAnsiTheme="minorHAnsi"/>
          <w:color w:val="auto"/>
        </w:rPr>
        <w:t xml:space="preserve">the UV light can </w:t>
      </w:r>
      <w:r w:rsidR="00CC77CA" w:rsidRPr="00502326">
        <w:rPr>
          <w:rFonts w:asciiTheme="minorHAnsi" w:hAnsiTheme="minorHAnsi"/>
          <w:color w:val="auto"/>
        </w:rPr>
        <w:t xml:space="preserve">change the solubility of the coating on the </w:t>
      </w:r>
      <w:proofErr w:type="spellStart"/>
      <w:r w:rsidR="00CC77CA" w:rsidRPr="00502326">
        <w:rPr>
          <w:rFonts w:asciiTheme="minorHAnsi" w:hAnsiTheme="minorHAnsi"/>
          <w:color w:val="auto"/>
        </w:rPr>
        <w:t>Sunprint</w:t>
      </w:r>
      <w:proofErr w:type="spellEnd"/>
      <w:r w:rsidR="00CC77CA" w:rsidRPr="00502326">
        <w:rPr>
          <w:rFonts w:asciiTheme="minorHAnsi" w:hAnsiTheme="minorHAnsi"/>
          <w:color w:val="auto"/>
        </w:rPr>
        <w:t>® paper.</w:t>
      </w:r>
    </w:p>
    <w:p w14:paraId="65A05330" w14:textId="77777777" w:rsidR="006B449E" w:rsidRPr="00502326" w:rsidRDefault="006B449E" w:rsidP="002D620A">
      <w:pPr>
        <w:pStyle w:val="Default"/>
        <w:spacing w:after="18"/>
        <w:rPr>
          <w:rFonts w:asciiTheme="minorHAnsi" w:hAnsiTheme="minorHAnsi"/>
          <w:color w:val="auto"/>
        </w:rPr>
      </w:pPr>
    </w:p>
    <w:p w14:paraId="52A4448F" w14:textId="75EDD79C" w:rsidR="00CA0A76" w:rsidRPr="00502326" w:rsidRDefault="00436572" w:rsidP="002D620A">
      <w:pPr>
        <w:pStyle w:val="Default"/>
        <w:spacing w:after="18"/>
        <w:rPr>
          <w:rFonts w:asciiTheme="minorHAnsi" w:hAnsiTheme="minorHAnsi"/>
          <w:color w:val="auto"/>
        </w:rPr>
      </w:pPr>
      <w:r w:rsidRPr="00502326">
        <w:rPr>
          <w:rFonts w:asciiTheme="minorHAnsi" w:hAnsiTheme="minorHAnsi"/>
          <w:color w:val="auto"/>
        </w:rPr>
        <w:t>7</w:t>
      </w:r>
      <w:r w:rsidR="00CA0A76" w:rsidRPr="00502326">
        <w:rPr>
          <w:rFonts w:asciiTheme="minorHAnsi" w:hAnsiTheme="minorHAnsi"/>
          <w:color w:val="auto"/>
        </w:rPr>
        <w:t xml:space="preserve">. </w:t>
      </w:r>
      <w:r w:rsidR="002D620A" w:rsidRPr="00502326">
        <w:rPr>
          <w:rFonts w:asciiTheme="minorHAnsi" w:hAnsiTheme="minorHAnsi"/>
          <w:color w:val="auto"/>
        </w:rPr>
        <w:t xml:space="preserve">Teacher can now explain the chemistry of the </w:t>
      </w:r>
      <w:proofErr w:type="spellStart"/>
      <w:r w:rsidR="002D620A" w:rsidRPr="00502326">
        <w:rPr>
          <w:rFonts w:asciiTheme="minorHAnsi" w:hAnsiTheme="minorHAnsi"/>
          <w:color w:val="auto"/>
        </w:rPr>
        <w:t>Sunprint</w:t>
      </w:r>
      <w:proofErr w:type="spellEnd"/>
      <w:r w:rsidR="002D620A" w:rsidRPr="00502326">
        <w:rPr>
          <w:rFonts w:asciiTheme="minorHAnsi" w:hAnsiTheme="minorHAnsi"/>
          <w:color w:val="auto"/>
        </w:rPr>
        <w:t xml:space="preserve">® </w:t>
      </w:r>
      <w:r w:rsidR="00CC77CA" w:rsidRPr="00502326">
        <w:rPr>
          <w:rFonts w:asciiTheme="minorHAnsi" w:hAnsiTheme="minorHAnsi"/>
          <w:color w:val="auto"/>
        </w:rPr>
        <w:t>chemistry</w:t>
      </w:r>
      <w:r w:rsidR="00CC77CA" w:rsidRPr="00502326">
        <w:rPr>
          <w:rFonts w:asciiTheme="minorHAnsi" w:hAnsiTheme="minorHAnsi"/>
        </w:rPr>
        <w:t xml:space="preserve"> in </w:t>
      </w:r>
      <w:r w:rsidR="00045182" w:rsidRPr="00045182">
        <w:rPr>
          <w:rFonts w:asciiTheme="minorHAnsi" w:hAnsiTheme="minorHAnsi"/>
        </w:rPr>
        <w:t>the</w:t>
      </w:r>
      <w:r w:rsidR="00CC77CA" w:rsidRPr="00502326">
        <w:rPr>
          <w:rFonts w:asciiTheme="minorHAnsi" w:hAnsiTheme="minorHAnsi"/>
          <w:b/>
        </w:rPr>
        <w:t xml:space="preserve"> </w:t>
      </w:r>
      <w:r w:rsidR="003001A7" w:rsidRPr="003001A7">
        <w:rPr>
          <w:rFonts w:asciiTheme="minorHAnsi" w:hAnsiTheme="minorHAnsi"/>
          <w:b/>
        </w:rPr>
        <w:t xml:space="preserve">Supplemental </w:t>
      </w:r>
      <w:r w:rsidR="0022087F" w:rsidRPr="003001A7">
        <w:rPr>
          <w:rFonts w:asciiTheme="minorHAnsi" w:hAnsiTheme="minorHAnsi"/>
          <w:b/>
        </w:rPr>
        <w:t>information</w:t>
      </w:r>
      <w:r w:rsidR="00B41519">
        <w:rPr>
          <w:rFonts w:asciiTheme="minorHAnsi" w:hAnsiTheme="minorHAnsi"/>
          <w:b/>
        </w:rPr>
        <w:t xml:space="preserve"> </w:t>
      </w:r>
      <w:r w:rsidR="00B41519" w:rsidRPr="00B41519">
        <w:rPr>
          <w:rFonts w:asciiTheme="minorHAnsi" w:hAnsiTheme="minorHAnsi"/>
        </w:rPr>
        <w:t>1</w:t>
      </w:r>
      <w:r w:rsidR="00CC77CA" w:rsidRPr="00502326">
        <w:rPr>
          <w:rFonts w:asciiTheme="minorHAnsi" w:hAnsiTheme="minorHAnsi"/>
        </w:rPr>
        <w:t>.</w:t>
      </w:r>
      <w:r w:rsidR="00CC77CA" w:rsidRPr="00502326">
        <w:rPr>
          <w:rFonts w:asciiTheme="minorHAnsi" w:hAnsiTheme="minorHAnsi"/>
          <w:color w:val="auto"/>
        </w:rPr>
        <w:t xml:space="preserve"> </w:t>
      </w:r>
    </w:p>
    <w:p w14:paraId="02E6FFEA" w14:textId="77777777" w:rsidR="00D051B6" w:rsidRPr="00502326" w:rsidRDefault="003D6491" w:rsidP="00436572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502326">
        <w:rPr>
          <w:rFonts w:asciiTheme="minorHAnsi" w:hAnsiTheme="minorHAnsi"/>
        </w:rPr>
        <w:t xml:space="preserve">Explain why UV light can induce </w:t>
      </w:r>
      <w:r w:rsidR="00AF720C">
        <w:rPr>
          <w:rFonts w:asciiTheme="minorHAnsi" w:hAnsiTheme="minorHAnsi"/>
        </w:rPr>
        <w:t xml:space="preserve">a </w:t>
      </w:r>
      <w:r w:rsidRPr="00502326">
        <w:rPr>
          <w:rFonts w:asciiTheme="minorHAnsi" w:hAnsiTheme="minorHAnsi"/>
        </w:rPr>
        <w:t>chemical reaction. (</w:t>
      </w:r>
      <w:r w:rsidRPr="00502326">
        <w:rPr>
          <w:rFonts w:asciiTheme="minorHAnsi" w:hAnsiTheme="minorHAnsi"/>
          <w:b/>
        </w:rPr>
        <w:t>NC Essential Science Chm.1.1.3 Explain the emission of electromagnetic radiation in spectral form in terms of the Bohr model.</w:t>
      </w:r>
      <w:r w:rsidRPr="00502326">
        <w:rPr>
          <w:rFonts w:asciiTheme="minorHAnsi" w:hAnsiTheme="minorHAnsi"/>
        </w:rPr>
        <w:t>)</w:t>
      </w:r>
    </w:p>
    <w:p w14:paraId="72F45EF0" w14:textId="3F6B65D1" w:rsidR="00D051B6" w:rsidRPr="00436572" w:rsidRDefault="00D051B6" w:rsidP="00436572">
      <w:pPr>
        <w:pStyle w:val="ListParagraph"/>
        <w:numPr>
          <w:ilvl w:val="0"/>
          <w:numId w:val="12"/>
        </w:numPr>
      </w:pPr>
      <w:r w:rsidRPr="00502326">
        <w:rPr>
          <w:rFonts w:asciiTheme="minorHAnsi" w:hAnsiTheme="minorHAnsi"/>
        </w:rPr>
        <w:t>(optional) ask student</w:t>
      </w:r>
      <w:r w:rsidR="00CC77CA" w:rsidRPr="00502326">
        <w:rPr>
          <w:rFonts w:asciiTheme="minorHAnsi" w:hAnsiTheme="minorHAnsi"/>
        </w:rPr>
        <w:t>s</w:t>
      </w:r>
      <w:r w:rsidRPr="00502326">
        <w:rPr>
          <w:rFonts w:asciiTheme="minorHAnsi" w:hAnsiTheme="minorHAnsi"/>
        </w:rPr>
        <w:t xml:space="preserve"> </w:t>
      </w:r>
      <w:r w:rsidR="00EA5ADC">
        <w:rPr>
          <w:rFonts w:asciiTheme="minorHAnsi" w:hAnsiTheme="minorHAnsi"/>
        </w:rPr>
        <w:t xml:space="preserve">to </w:t>
      </w:r>
      <w:r w:rsidRPr="00502326">
        <w:rPr>
          <w:rFonts w:asciiTheme="minorHAnsi" w:hAnsiTheme="minorHAnsi"/>
        </w:rPr>
        <w:t xml:space="preserve">calculate the energy that an electron can </w:t>
      </w:r>
      <w:r w:rsidR="00CC77CA" w:rsidRPr="00502326">
        <w:rPr>
          <w:rFonts w:asciiTheme="minorHAnsi" w:hAnsiTheme="minorHAnsi"/>
        </w:rPr>
        <w:t xml:space="preserve">gain from a 380nm UV radiation using equation </w:t>
      </w:r>
      <w:r w:rsidR="00CC77CA" w:rsidRPr="00436572">
        <w:t>E=h</w:t>
      </w:r>
      <w:r w:rsidR="00CC77CA" w:rsidRPr="00436572">
        <w:sym w:font="Symbol" w:char="F0D7"/>
      </w:r>
      <w:r w:rsidR="00CC77CA" w:rsidRPr="00436572">
        <w:sym w:font="Symbol" w:char="F06E"/>
      </w:r>
      <w:r w:rsidR="00CC77CA" w:rsidRPr="00436572">
        <w:t>=h</w:t>
      </w:r>
      <w:r w:rsidR="00CC77CA" w:rsidRPr="00436572">
        <w:sym w:font="Symbol" w:char="F0D7"/>
      </w:r>
      <w:r w:rsidR="00CC77CA" w:rsidRPr="00436572">
        <w:t>c/</w:t>
      </w:r>
      <w:r w:rsidR="00CC77CA" w:rsidRPr="00436572">
        <w:sym w:font="Symbol" w:char="F06C"/>
      </w:r>
      <w:r w:rsidR="00CC77CA" w:rsidRPr="00436572">
        <w:t xml:space="preserve"> </w:t>
      </w:r>
    </w:p>
    <w:p w14:paraId="23EB2077" w14:textId="77777777" w:rsidR="00D051B6" w:rsidRPr="00436572" w:rsidRDefault="00D051B6" w:rsidP="00436572">
      <w:pPr>
        <w:pStyle w:val="ListParagraph"/>
        <w:ind w:left="1800"/>
      </w:pPr>
      <w:r w:rsidRPr="00436572">
        <w:rPr>
          <w:rFonts w:eastAsiaTheme="minorEastAsia"/>
          <w:color w:val="000000" w:themeColor="text1"/>
          <w:kern w:val="24"/>
        </w:rPr>
        <w:t>h (Planck constant), 6.626×10</w:t>
      </w:r>
      <w:r w:rsidRPr="00436572">
        <w:rPr>
          <w:rFonts w:eastAsiaTheme="minorEastAsia"/>
          <w:color w:val="000000" w:themeColor="text1"/>
          <w:kern w:val="24"/>
          <w:position w:val="11"/>
          <w:vertAlign w:val="superscript"/>
        </w:rPr>
        <w:t xml:space="preserve">−34 </w:t>
      </w:r>
      <w:r w:rsidRPr="00436572">
        <w:rPr>
          <w:rFonts w:eastAsiaTheme="minorEastAsia"/>
          <w:color w:val="000000" w:themeColor="text1"/>
          <w:kern w:val="24"/>
        </w:rPr>
        <w:t>J</w:t>
      </w:r>
      <w:r w:rsidRPr="00436572">
        <w:rPr>
          <w:rFonts w:ascii="Cambria Math" w:eastAsiaTheme="minorEastAsia" w:hAnsi="Cambria Math" w:cs="Cambria Math"/>
          <w:color w:val="000000" w:themeColor="text1"/>
          <w:kern w:val="24"/>
        </w:rPr>
        <w:t>⋅</w:t>
      </w:r>
      <w:r w:rsidRPr="00436572">
        <w:rPr>
          <w:rFonts w:eastAsiaTheme="minorEastAsia"/>
          <w:color w:val="000000" w:themeColor="text1"/>
          <w:kern w:val="24"/>
        </w:rPr>
        <w:t>s</w:t>
      </w:r>
    </w:p>
    <w:p w14:paraId="0E4948C7" w14:textId="77777777" w:rsidR="00D051B6" w:rsidRPr="00436572" w:rsidRDefault="00D051B6" w:rsidP="00436572">
      <w:pPr>
        <w:pStyle w:val="NormalWeb"/>
        <w:spacing w:before="0" w:beforeAutospacing="0" w:after="0" w:afterAutospacing="0"/>
        <w:ind w:left="1800"/>
        <w:rPr>
          <w:rFonts w:eastAsiaTheme="minorEastAsia"/>
          <w:color w:val="000000" w:themeColor="text1"/>
          <w:kern w:val="24"/>
        </w:rPr>
      </w:pPr>
      <w:r w:rsidRPr="00436572">
        <w:rPr>
          <w:rFonts w:eastAsiaTheme="minorEastAsia"/>
          <w:color w:val="000000" w:themeColor="text1"/>
          <w:kern w:val="24"/>
        </w:rPr>
        <w:t>c (Speed of light in vacuum) 2.998×10</w:t>
      </w:r>
      <w:r w:rsidRPr="00436572">
        <w:rPr>
          <w:rFonts w:eastAsiaTheme="minorEastAsia"/>
          <w:color w:val="000000" w:themeColor="text1"/>
          <w:kern w:val="24"/>
          <w:position w:val="11"/>
          <w:vertAlign w:val="superscript"/>
        </w:rPr>
        <w:t>8</w:t>
      </w:r>
      <w:r w:rsidRPr="00436572">
        <w:rPr>
          <w:rFonts w:eastAsiaTheme="minorEastAsia"/>
          <w:color w:val="000000" w:themeColor="text1"/>
          <w:kern w:val="24"/>
        </w:rPr>
        <w:t xml:space="preserve"> m/s</w:t>
      </w:r>
    </w:p>
    <w:p w14:paraId="2C79C213" w14:textId="77777777" w:rsidR="00D051B6" w:rsidRPr="00436572" w:rsidRDefault="00436572" w:rsidP="00436572">
      <w:pPr>
        <w:pStyle w:val="NormalWeb"/>
        <w:spacing w:before="0" w:beforeAutospacing="0" w:after="0" w:afterAutospacing="0"/>
        <w:ind w:left="1080" w:firstLine="72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sym w:font="Symbol" w:char="F06C"/>
      </w:r>
      <w:r>
        <w:rPr>
          <w:rFonts w:eastAsiaTheme="minorEastAsia"/>
          <w:color w:val="000000" w:themeColor="text1"/>
          <w:kern w:val="24"/>
        </w:rPr>
        <w:t xml:space="preserve"> </w:t>
      </w:r>
      <w:r w:rsidR="00D051B6" w:rsidRPr="00436572">
        <w:rPr>
          <w:rFonts w:eastAsiaTheme="minorEastAsia"/>
          <w:color w:val="000000" w:themeColor="text1"/>
          <w:kern w:val="24"/>
        </w:rPr>
        <w:t>(light wave length) 380 nm (nm =10</w:t>
      </w:r>
      <w:r w:rsidR="00D051B6" w:rsidRPr="00436572">
        <w:rPr>
          <w:rFonts w:eastAsiaTheme="minorEastAsia"/>
          <w:color w:val="000000" w:themeColor="text1"/>
          <w:kern w:val="24"/>
          <w:position w:val="11"/>
          <w:vertAlign w:val="superscript"/>
        </w:rPr>
        <w:t xml:space="preserve">−9 </w:t>
      </w:r>
      <w:r w:rsidR="00D051B6" w:rsidRPr="00436572">
        <w:rPr>
          <w:rFonts w:eastAsiaTheme="minorEastAsia"/>
          <w:color w:val="000000" w:themeColor="text1"/>
          <w:kern w:val="24"/>
        </w:rPr>
        <w:t>m)</w:t>
      </w:r>
    </w:p>
    <w:p w14:paraId="56172D31" w14:textId="77777777" w:rsidR="00D051B6" w:rsidRPr="00436572" w:rsidRDefault="00D051B6" w:rsidP="00D051B6">
      <w:pPr>
        <w:pStyle w:val="NormalWeb"/>
        <w:spacing w:before="0" w:beforeAutospacing="0" w:after="0" w:afterAutospacing="0"/>
      </w:pPr>
    </w:p>
    <w:p w14:paraId="522D85EB" w14:textId="77777777" w:rsidR="003D6491" w:rsidRPr="00B66FD8" w:rsidRDefault="00A2328E" w:rsidP="00436572">
      <w:pPr>
        <w:pStyle w:val="Default"/>
        <w:numPr>
          <w:ilvl w:val="0"/>
          <w:numId w:val="12"/>
        </w:numPr>
        <w:rPr>
          <w:color w:val="auto"/>
        </w:rPr>
      </w:pPr>
      <w:r w:rsidRPr="004365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FD357" wp14:editId="6E0B9681">
                <wp:simplePos x="0" y="0"/>
                <wp:positionH relativeFrom="column">
                  <wp:posOffset>5988050</wp:posOffset>
                </wp:positionH>
                <wp:positionV relativeFrom="paragraph">
                  <wp:posOffset>389255</wp:posOffset>
                </wp:positionV>
                <wp:extent cx="9330" cy="299575"/>
                <wp:effectExtent l="38100" t="0" r="67310" b="62865"/>
                <wp:wrapNone/>
                <wp:docPr id="24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0" cy="299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CFA9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71.5pt;margin-top:30.65pt;width:.75pt;height:2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lF9AEAAEEEAAAOAAAAZHJzL2Uyb0RvYy54bWysU02P0zAQvSPxHyzfadKWAo2arlCX5YKg&#10;2oUf4HXsxpK/NDZN8u8ZO2lKlxOIixN75s289zze3fVGk7OAoJyt6XJRUiIsd42yp5r++P7w5gMl&#10;ITLbMO2sqOkgAr3bv36163wlVq51uhFAsIgNVedr2sboq6IIvBWGhYXzwmJQOjAs4hZORQOsw+pG&#10;F6uyfFd0DhoPjosQ8PR+DNJ9ri+l4PGblEFEomuK3GJeIa/PaS32O1adgPlW8YkG+wcWhimLTedS&#10;9ywy8hPUH6WM4uCCk3HBnSmclIqLrAHVLMsXap5a5kXWguYEP9sU/l9Z/vV8BKKamq7eUmKZwTt6&#10;isDUqY3kI4DryMFZiz46IKt18qvzoULYwR5h2gV/hCS+l2DSF2WRPns8zB6LPhKOh9v1Gu+BY2C1&#10;3W7eb1LF4gr1EOJn4QxJPzUNE5WZwzK7zM5fQhyBF0Dqqy3pcAi35abMacFp1TworVMwj5Q4aCBn&#10;hsMQ++XU+iYrMqU/2YbEwaMTERSzJy2mTG2Ra5I/Cs5/cdBi7P0oJBqJEkeOL/oxzoWNl57aYnaC&#10;SWQ3AyfWafavRG+BU36CijzefwOeEbmzs3EGG2UdjJ7ddr/aJMf8iwOj7mTBs2uGPArZGpzTfKHT&#10;m0oP4fd9hl9f/v4XAAAA//8DAFBLAwQUAAYACAAAACEA+DkzGOIAAAAKAQAADwAAAGRycy9kb3du&#10;cmV2LnhtbEyPQU+DQBCF7yb+h82YeLNLKSWALI0xMak9mLRqmt4WGAFlZwm7pfjvHU96nMyX976X&#10;b2bTiwlH11lSsFwEIJAqW3fUKHh7fbpLQDivqda9JVTwjQ42xfVVrrPaXmiP08E3gkPIZVpB6/2Q&#10;SemqFo12Czsg8e/DjkZ7PsdG1qO+cLjpZRgEsTS6I25o9YCPLVZfh7NRIE8v79vP8BhO3ZSku+dy&#10;t3fbWKnbm/nhHoTH2f/B8KvP6lCwU2nPVDvRK0ijFW/xCuLlCgQDaRStQZRMBskaZJHL/xOKHwAA&#10;AP//AwBQSwECLQAUAAYACAAAACEAtoM4kv4AAADhAQAAEwAAAAAAAAAAAAAAAAAAAAAAW0NvbnRl&#10;bnRfVHlwZXNdLnhtbFBLAQItABQABgAIAAAAIQA4/SH/1gAAAJQBAAALAAAAAAAAAAAAAAAAAC8B&#10;AABfcmVscy8ucmVsc1BLAQItABQABgAIAAAAIQAhsalF9AEAAEEEAAAOAAAAAAAAAAAAAAAAAC4C&#10;AABkcnMvZTJvRG9jLnhtbFBLAQItABQABgAIAAAAIQD4OTMY4gAAAAoBAAAPAAAAAAAAAAAAAAAA&#10;AE4EAABkcnMvZG93bnJldi54bWxQSwUGAAAAAAQABADzAAAAXQUAAAAA&#10;" strokecolor="black [3213]" strokeweight="1.5pt">
                <v:stroke endarrow="block" joinstyle="miter"/>
              </v:shape>
            </w:pict>
          </mc:Fallback>
        </mc:AlternateContent>
      </w:r>
      <w:r w:rsidRPr="004365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9D444" wp14:editId="217102DB">
                <wp:simplePos x="0" y="0"/>
                <wp:positionH relativeFrom="column">
                  <wp:posOffset>-19050</wp:posOffset>
                </wp:positionH>
                <wp:positionV relativeFrom="paragraph">
                  <wp:posOffset>257810</wp:posOffset>
                </wp:positionV>
                <wp:extent cx="2591415" cy="461665"/>
                <wp:effectExtent l="0" t="0" r="0" b="0"/>
                <wp:wrapTopAndBottom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15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0C60D9" w14:textId="6ABFCBD5" w:rsidR="00D051B6" w:rsidRPr="00D051B6" w:rsidRDefault="00D051B6" w:rsidP="00D051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x[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Fe</w:t>
                            </w:r>
                            <w:r w:rsidR="00A2328E" w:rsidRPr="00A232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vertAlign w:val="superscript"/>
                              </w:rPr>
                              <w:t>II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(CN)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12"/>
                                <w:sz w:val="48"/>
                                <w:szCs w:val="48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]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4"/>
                                <w:sz w:val="48"/>
                                <w:szCs w:val="48"/>
                                <w:vertAlign w:val="superscript"/>
                              </w:rPr>
                              <w:t xml:space="preserve">4-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yFe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4"/>
                                <w:sz w:val="48"/>
                                <w:szCs w:val="48"/>
                                <w:vertAlign w:val="superscript"/>
                              </w:rPr>
                              <w:t>3+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051B6">
                              <w:rPr>
                                <w:rFonts w:asciiTheme="minorHAnsi" w:hAnsi="Calibri" w:cstheme="minorBidi"/>
                                <w:noProof/>
                                <w:color w:val="000000" w:themeColor="text1"/>
                                <w:kern w:val="24"/>
                                <w:position w:val="14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2D88CC2" wp14:editId="389CB79B">
                                  <wp:extent cx="1016635" cy="2387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635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51B6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051B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4"/>
                                <w:sz w:val="48"/>
                                <w:szCs w:val="48"/>
                              </w:rPr>
                              <w:t>Fe</w:t>
                            </w:r>
                            <w:r w:rsidR="009F6C14" w:rsidRPr="0050232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4"/>
                                <w:sz w:val="48"/>
                                <w:szCs w:val="48"/>
                                <w:vertAlign w:val="subscript"/>
                              </w:rPr>
                              <w:t>4</w:t>
                            </w:r>
                            <w:r w:rsidRPr="00D051B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4"/>
                                <w:sz w:val="48"/>
                                <w:szCs w:val="48"/>
                              </w:rPr>
                              <w:t>[Fe(CN)</w:t>
                            </w:r>
                            <w:r w:rsidRPr="00D051B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4"/>
                                <w:sz w:val="48"/>
                                <w:szCs w:val="48"/>
                                <w:vertAlign w:val="subscript"/>
                              </w:rPr>
                              <w:t>6</w:t>
                            </w:r>
                            <w:r w:rsidRPr="00D051B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4"/>
                                <w:sz w:val="48"/>
                                <w:szCs w:val="48"/>
                              </w:rPr>
                              <w:t>]</w:t>
                            </w:r>
                            <w:r w:rsidRPr="00D051B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4"/>
                                <w:sz w:val="48"/>
                                <w:szCs w:val="4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4"/>
                                <w:sz w:val="48"/>
                                <w:szCs w:val="48"/>
                                <w:vertAlign w:val="subscript"/>
                              </w:rPr>
                              <w:t xml:space="preserve"> </w:t>
                            </w:r>
                          </w:p>
                          <w:p w14:paraId="22EC1E14" w14:textId="77777777" w:rsidR="00D051B6" w:rsidRPr="00D051B6" w:rsidRDefault="00D051B6" w:rsidP="00D051B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9D444" id="Rectangle 17" o:spid="_x0000_s1026" style="position:absolute;left:0;text-align:left;margin-left:-1.5pt;margin-top:20.3pt;width:204.05pt;height:3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oagQEAAO8CAAAOAAAAZHJzL2Uyb0RvYy54bWysUstuwjAQvFfqP1i+lyQIaBsRUCVEL1WL&#10;+vgA49jEUvyQ15Dw912bFKr2VvVir+3d8czszpe9bslBeFDWVLQY5ZQIw22tzK6iH+/rmztKIDBT&#10;s9YaUdGjALpcXF/NO1eKsW1sWwtPEMRA2bmKNiG4MsuAN0IzGFknDD5K6zULePS7rPasQ3TdZuM8&#10;n2Wd9bXzlgsAvF2dHuki4UspeHiREkQgbUWRW0irT+s2rtlizsqdZ65RfKDB/sBCM2Xw0zPUigVG&#10;9l79gtKKewtWhhG3OrNSKi6SBlRT5D/UvDXMiaQFzQF3tgn+D5Y/HzaeqBp7h50yTGOPXtE1Znat&#10;IMVtNKhzUGLem9v44QQYRrW99DruqIP0ydTj2VTRB8Lxcjy9LybFlBKOb5NZMZtNI2h2qXYewqOw&#10;msSgoh6/T16ywxOEU+pXCtZFNqf/YxT6bT+Q2tr6iFo6bGZFDU5bAgH3sA92rRJQrDilDUDoaqIy&#10;TEBs2/dzyrrM6eITAAD//wMAUEsDBBQABgAIAAAAIQAbar3/3gAAAAkBAAAPAAAAZHJzL2Rvd25y&#10;ZXYueG1sTI/LTsMwEEX3SPyDNUhsUGunKRUKcSqEeEjtitIPmMYmsYjHUeyk4e8ZVnQ5uldnzi23&#10;s+/EZIfoAmnIlgqEpToYR42G4+fr4gFETEgGu0BWw4+NsK2ur0osTDjTh50OqREMoVighjalvpAy&#10;1q31GJeht8TZVxg8Jj6HRpoBzwz3nVwptZEeHfGHFnv73Nr6+zB6Deu31e7F3am989OIx50c1Dvt&#10;tb69mZ8eQSQ7p/8y/OmzOlTsdAojmSg6DYucpyRmqQ0IztfqPgNx4mKW5yCrUl4uqH4BAAD//wMA&#10;UEsBAi0AFAAGAAgAAAAhALaDOJL+AAAA4QEAABMAAAAAAAAAAAAAAAAAAAAAAFtDb250ZW50X1R5&#10;cGVzXS54bWxQSwECLQAUAAYACAAAACEAOP0h/9YAAACUAQAACwAAAAAAAAAAAAAAAAAvAQAAX3Jl&#10;bHMvLnJlbHNQSwECLQAUAAYACAAAACEAWuy6GoEBAADvAgAADgAAAAAAAAAAAAAAAAAuAgAAZHJz&#10;L2Uyb0RvYy54bWxQSwECLQAUAAYACAAAACEAG2q9/94AAAAJAQAADwAAAAAAAAAAAAAAAADbAwAA&#10;ZHJzL2Rvd25yZXYueG1sUEsFBgAAAAAEAAQA8wAAAOYEAAAAAA==&#10;" filled="f" stroked="f">
                <v:textbox style="mso-fit-shape-to-text:t">
                  <w:txbxContent>
                    <w:p w14:paraId="110C60D9" w14:textId="6ABFCBD5" w:rsidR="00D051B6" w:rsidRPr="00D051B6" w:rsidRDefault="00D051B6" w:rsidP="00D051B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x[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Fe</w:t>
                      </w:r>
                      <w:r w:rsidR="00A2328E" w:rsidRPr="00A232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vertAlign w:val="superscript"/>
                        </w:rPr>
                        <w:t>II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(CN)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12"/>
                          <w:sz w:val="48"/>
                          <w:szCs w:val="48"/>
                          <w:vertAlign w:val="subscript"/>
                        </w:rPr>
                        <w:t>6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]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4"/>
                          <w:sz w:val="48"/>
                          <w:szCs w:val="48"/>
                          <w:vertAlign w:val="superscript"/>
                        </w:rPr>
                        <w:t xml:space="preserve">4-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+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yFe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4"/>
                          <w:sz w:val="48"/>
                          <w:szCs w:val="48"/>
                          <w:vertAlign w:val="superscript"/>
                        </w:rPr>
                        <w:t>3+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4"/>
                          <w:sz w:val="48"/>
                          <w:szCs w:val="48"/>
                        </w:rPr>
                        <w:t xml:space="preserve"> </w:t>
                      </w:r>
                      <w:r w:rsidRPr="00D051B6">
                        <w:rPr>
                          <w:rFonts w:asciiTheme="minorHAnsi" w:hAnsi="Calibri" w:cstheme="minorBidi"/>
                          <w:noProof/>
                          <w:color w:val="000000" w:themeColor="text1"/>
                          <w:kern w:val="24"/>
                          <w:position w:val="14"/>
                          <w:sz w:val="48"/>
                          <w:szCs w:val="48"/>
                        </w:rPr>
                        <w:drawing>
                          <wp:inline distT="0" distB="0" distL="0" distR="0" wp14:anchorId="32D88CC2" wp14:editId="389CB79B">
                            <wp:extent cx="1016635" cy="2387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635" cy="23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51B6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D051B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4"/>
                          <w:sz w:val="48"/>
                          <w:szCs w:val="48"/>
                        </w:rPr>
                        <w:t>Fe</w:t>
                      </w:r>
                      <w:r w:rsidR="009F6C14" w:rsidRPr="0050232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4"/>
                          <w:sz w:val="48"/>
                          <w:szCs w:val="48"/>
                          <w:vertAlign w:val="subscript"/>
                        </w:rPr>
                        <w:t>4</w:t>
                      </w:r>
                      <w:r w:rsidRPr="00D051B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4"/>
                          <w:sz w:val="48"/>
                          <w:szCs w:val="48"/>
                        </w:rPr>
                        <w:t>[Fe(CN)</w:t>
                      </w:r>
                      <w:r w:rsidRPr="00D051B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4"/>
                          <w:sz w:val="48"/>
                          <w:szCs w:val="48"/>
                          <w:vertAlign w:val="subscript"/>
                        </w:rPr>
                        <w:t>6</w:t>
                      </w:r>
                      <w:r w:rsidRPr="00D051B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4"/>
                          <w:sz w:val="48"/>
                          <w:szCs w:val="48"/>
                        </w:rPr>
                        <w:t>]</w:t>
                      </w:r>
                      <w:r w:rsidRPr="00D051B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4"/>
                          <w:sz w:val="48"/>
                          <w:szCs w:val="48"/>
                          <w:vertAlign w:val="subscript"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4"/>
                          <w:sz w:val="48"/>
                          <w:szCs w:val="48"/>
                          <w:vertAlign w:val="subscript"/>
                        </w:rPr>
                        <w:t xml:space="preserve"> </w:t>
                      </w:r>
                    </w:p>
                    <w:p w14:paraId="22EC1E14" w14:textId="77777777" w:rsidR="00D051B6" w:rsidRPr="00D051B6" w:rsidRDefault="00D051B6" w:rsidP="00D051B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36572">
        <w:rPr>
          <w:color w:val="auto"/>
        </w:rPr>
        <w:t>Provide equation:</w:t>
      </w:r>
    </w:p>
    <w:p w14:paraId="37776F66" w14:textId="162DCC95" w:rsidR="00295864" w:rsidRPr="00B66FD8" w:rsidRDefault="00D051B6" w:rsidP="00C96A58">
      <w:pPr>
        <w:spacing w:after="0"/>
        <w:ind w:left="720"/>
        <w:rPr>
          <w:b/>
          <w:sz w:val="24"/>
          <w:szCs w:val="24"/>
        </w:rPr>
      </w:pPr>
      <w:r w:rsidRPr="00B66FD8">
        <w:rPr>
          <w:sz w:val="24"/>
          <w:szCs w:val="24"/>
        </w:rPr>
        <w:t xml:space="preserve">Ask students </w:t>
      </w:r>
      <w:r w:rsidR="00EA5ADC">
        <w:rPr>
          <w:sz w:val="24"/>
          <w:szCs w:val="24"/>
        </w:rPr>
        <w:t xml:space="preserve">to </w:t>
      </w:r>
      <w:r w:rsidRPr="00B66FD8">
        <w:rPr>
          <w:sz w:val="24"/>
          <w:szCs w:val="24"/>
        </w:rPr>
        <w:t>find x and y to balance the chemical reaction</w:t>
      </w:r>
      <w:r w:rsidRPr="00B66FD8">
        <w:rPr>
          <w:b/>
          <w:sz w:val="24"/>
          <w:szCs w:val="24"/>
        </w:rPr>
        <w:t xml:space="preserve"> (NC Essential Science PSc.2.2.4 Exemplify the law of conservation of mass by balancing chemical </w:t>
      </w:r>
      <w:r w:rsidR="005868B7" w:rsidRPr="00B66FD8">
        <w:rPr>
          <w:b/>
          <w:sz w:val="24"/>
          <w:szCs w:val="24"/>
        </w:rPr>
        <w:t>equations.</w:t>
      </w:r>
      <w:r w:rsidR="003371BD" w:rsidRPr="00B66FD8">
        <w:rPr>
          <w:b/>
          <w:sz w:val="24"/>
          <w:szCs w:val="24"/>
        </w:rPr>
        <w:t>)</w:t>
      </w:r>
    </w:p>
    <w:p w14:paraId="7BF96C86" w14:textId="77777777" w:rsidR="00295864" w:rsidRPr="00B66FD8" w:rsidRDefault="00295864" w:rsidP="00295864">
      <w:pPr>
        <w:spacing w:after="0"/>
        <w:rPr>
          <w:b/>
          <w:sz w:val="24"/>
          <w:szCs w:val="24"/>
        </w:rPr>
      </w:pPr>
    </w:p>
    <w:p w14:paraId="2AC55408" w14:textId="77777777" w:rsidR="00CA0A76" w:rsidRPr="00B66FD8" w:rsidRDefault="00CA0A76" w:rsidP="00295864">
      <w:pPr>
        <w:spacing w:after="0"/>
        <w:rPr>
          <w:i/>
          <w:sz w:val="24"/>
          <w:szCs w:val="24"/>
        </w:rPr>
      </w:pPr>
      <w:r w:rsidRPr="00B66FD8">
        <w:rPr>
          <w:i/>
          <w:sz w:val="24"/>
          <w:szCs w:val="24"/>
        </w:rPr>
        <w:t xml:space="preserve">Elaborate </w:t>
      </w:r>
    </w:p>
    <w:p w14:paraId="6F357A6A" w14:textId="5C9A8BCD" w:rsidR="00CA0A76" w:rsidRDefault="00436572" w:rsidP="00446DD2">
      <w:pPr>
        <w:pStyle w:val="Default"/>
        <w:rPr>
          <w:color w:val="auto"/>
        </w:rPr>
      </w:pPr>
      <w:r>
        <w:rPr>
          <w:color w:val="auto"/>
        </w:rPr>
        <w:t>8</w:t>
      </w:r>
      <w:r w:rsidR="00581B4D" w:rsidRPr="00581B4D">
        <w:rPr>
          <w:color w:val="auto"/>
        </w:rPr>
        <w:t xml:space="preserve">. </w:t>
      </w:r>
      <w:r w:rsidR="00295864" w:rsidRPr="00B66FD8">
        <w:rPr>
          <w:color w:val="auto"/>
        </w:rPr>
        <w:t xml:space="preserve">Now check if the students understand </w:t>
      </w:r>
      <w:r w:rsidR="00AF720C">
        <w:rPr>
          <w:color w:val="auto"/>
        </w:rPr>
        <w:t xml:space="preserve">that </w:t>
      </w:r>
      <w:r w:rsidR="00295864" w:rsidRPr="00B66FD8">
        <w:rPr>
          <w:color w:val="auto"/>
        </w:rPr>
        <w:t xml:space="preserve">radiation is required for the </w:t>
      </w:r>
      <w:proofErr w:type="spellStart"/>
      <w:r w:rsidR="00295864" w:rsidRPr="00B66FD8">
        <w:rPr>
          <w:color w:val="auto"/>
        </w:rPr>
        <w:t>Sunprint</w:t>
      </w:r>
      <w:proofErr w:type="spellEnd"/>
      <w:r w:rsidR="00446DD2" w:rsidRPr="00B66FD8">
        <w:rPr>
          <w:color w:val="auto"/>
        </w:rPr>
        <w:t>®</w:t>
      </w:r>
      <w:r w:rsidR="00295864" w:rsidRPr="00B66FD8">
        <w:rPr>
          <w:color w:val="auto"/>
        </w:rPr>
        <w:t xml:space="preserve"> </w:t>
      </w:r>
      <w:r w:rsidR="00446DD2" w:rsidRPr="00B66FD8">
        <w:rPr>
          <w:color w:val="auto"/>
        </w:rPr>
        <w:t>process. T</w:t>
      </w:r>
      <w:r w:rsidR="00AF720C">
        <w:rPr>
          <w:color w:val="auto"/>
        </w:rPr>
        <w:t>he t</w:t>
      </w:r>
      <w:r w:rsidR="00446DD2" w:rsidRPr="00B66FD8">
        <w:rPr>
          <w:color w:val="auto"/>
        </w:rPr>
        <w:t xml:space="preserve">eacher can ask students why the </w:t>
      </w:r>
      <w:proofErr w:type="spellStart"/>
      <w:r w:rsidR="00446DD2" w:rsidRPr="00B66FD8">
        <w:rPr>
          <w:color w:val="auto"/>
        </w:rPr>
        <w:t>Sunprint</w:t>
      </w:r>
      <w:proofErr w:type="spellEnd"/>
      <w:r w:rsidR="00446DD2" w:rsidRPr="00B66FD8">
        <w:rPr>
          <w:color w:val="auto"/>
        </w:rPr>
        <w:t xml:space="preserve">® paper shows different </w:t>
      </w:r>
      <w:r w:rsidR="00AF720C">
        <w:rPr>
          <w:color w:val="auto"/>
        </w:rPr>
        <w:t xml:space="preserve">shades of </w:t>
      </w:r>
      <w:r w:rsidR="00446DD2" w:rsidRPr="00B66FD8">
        <w:rPr>
          <w:color w:val="auto"/>
        </w:rPr>
        <w:t>blue? In this step, we try to make students understand</w:t>
      </w:r>
      <w:r w:rsidR="00AF720C">
        <w:rPr>
          <w:color w:val="auto"/>
        </w:rPr>
        <w:t xml:space="preserve"> that l</w:t>
      </w:r>
      <w:r w:rsidR="00446DD2" w:rsidRPr="00B66FD8">
        <w:rPr>
          <w:color w:val="auto"/>
        </w:rPr>
        <w:t xml:space="preserve">onger </w:t>
      </w:r>
      <w:r w:rsidR="00AF720C">
        <w:rPr>
          <w:color w:val="auto"/>
        </w:rPr>
        <w:t xml:space="preserve">exposure to UV </w:t>
      </w:r>
      <w:r w:rsidR="00446DD2" w:rsidRPr="00B66FD8">
        <w:rPr>
          <w:color w:val="auto"/>
        </w:rPr>
        <w:t>radiation generates more Fe</w:t>
      </w:r>
      <w:r w:rsidR="00446DD2" w:rsidRPr="00502326">
        <w:rPr>
          <w:color w:val="auto"/>
          <w:vertAlign w:val="subscript"/>
        </w:rPr>
        <w:t>4</w:t>
      </w:r>
      <w:r w:rsidR="00446DD2" w:rsidRPr="00B66FD8">
        <w:rPr>
          <w:color w:val="auto"/>
        </w:rPr>
        <w:t>[Fe(CN)</w:t>
      </w:r>
      <w:r w:rsidR="00446DD2" w:rsidRPr="00502326">
        <w:rPr>
          <w:color w:val="auto"/>
          <w:vertAlign w:val="subscript"/>
        </w:rPr>
        <w:t>6</w:t>
      </w:r>
      <w:r w:rsidR="00446DD2" w:rsidRPr="00B66FD8">
        <w:rPr>
          <w:color w:val="auto"/>
        </w:rPr>
        <w:t>]</w:t>
      </w:r>
      <w:r w:rsidR="00446DD2" w:rsidRPr="00502326">
        <w:rPr>
          <w:color w:val="auto"/>
          <w:vertAlign w:val="subscript"/>
        </w:rPr>
        <w:t>3</w:t>
      </w:r>
      <w:r w:rsidR="00446DD2" w:rsidRPr="00B66FD8">
        <w:rPr>
          <w:color w:val="auto"/>
        </w:rPr>
        <w:t xml:space="preserve">; and more </w:t>
      </w:r>
      <w:r w:rsidR="00AF720C" w:rsidRPr="00B66FD8">
        <w:rPr>
          <w:color w:val="auto"/>
        </w:rPr>
        <w:t>Fe</w:t>
      </w:r>
      <w:r w:rsidR="00AF720C" w:rsidRPr="00A31CC5">
        <w:rPr>
          <w:color w:val="auto"/>
          <w:vertAlign w:val="subscript"/>
        </w:rPr>
        <w:t>4</w:t>
      </w:r>
      <w:r w:rsidR="00AF720C" w:rsidRPr="00B66FD8">
        <w:rPr>
          <w:color w:val="auto"/>
        </w:rPr>
        <w:t>[Fe(CN)</w:t>
      </w:r>
      <w:r w:rsidR="00AF720C" w:rsidRPr="00A31CC5">
        <w:rPr>
          <w:color w:val="auto"/>
          <w:vertAlign w:val="subscript"/>
        </w:rPr>
        <w:t>6</w:t>
      </w:r>
      <w:r w:rsidR="00AF720C" w:rsidRPr="00B66FD8">
        <w:rPr>
          <w:color w:val="auto"/>
        </w:rPr>
        <w:t>]</w:t>
      </w:r>
      <w:r w:rsidR="00AF720C" w:rsidRPr="00A31CC5">
        <w:rPr>
          <w:color w:val="auto"/>
          <w:vertAlign w:val="subscript"/>
        </w:rPr>
        <w:t>3</w:t>
      </w:r>
      <w:r w:rsidR="00446DD2" w:rsidRPr="00B66FD8">
        <w:rPr>
          <w:color w:val="auto"/>
        </w:rPr>
        <w:t xml:space="preserve"> makes </w:t>
      </w:r>
      <w:r w:rsidR="00AF720C">
        <w:rPr>
          <w:color w:val="auto"/>
        </w:rPr>
        <w:t xml:space="preserve">a </w:t>
      </w:r>
      <w:r w:rsidR="00446DD2" w:rsidRPr="00B66FD8">
        <w:rPr>
          <w:color w:val="auto"/>
        </w:rPr>
        <w:t>darker blue</w:t>
      </w:r>
      <w:r w:rsidR="00AF720C">
        <w:rPr>
          <w:color w:val="auto"/>
        </w:rPr>
        <w:t xml:space="preserve"> color</w:t>
      </w:r>
      <w:r w:rsidR="00446DD2" w:rsidRPr="00B66FD8">
        <w:rPr>
          <w:color w:val="auto"/>
        </w:rPr>
        <w:t xml:space="preserve">. </w:t>
      </w:r>
    </w:p>
    <w:p w14:paraId="71A62798" w14:textId="77777777" w:rsidR="006B449E" w:rsidRDefault="006B449E" w:rsidP="00446DD2">
      <w:pPr>
        <w:pStyle w:val="Default"/>
        <w:rPr>
          <w:color w:val="auto"/>
        </w:rPr>
      </w:pPr>
    </w:p>
    <w:p w14:paraId="0E49F26D" w14:textId="52D908E6" w:rsidR="00436572" w:rsidRDefault="006B449E" w:rsidP="00436572">
      <w:pPr>
        <w:pStyle w:val="Default"/>
        <w:rPr>
          <w:color w:val="auto"/>
        </w:rPr>
      </w:pPr>
      <w:r>
        <w:rPr>
          <w:color w:val="auto"/>
        </w:rPr>
        <w:t>9</w:t>
      </w:r>
      <w:r w:rsidR="00436572">
        <w:rPr>
          <w:color w:val="auto"/>
        </w:rPr>
        <w:t>.</w:t>
      </w:r>
      <w:r w:rsidR="00436572" w:rsidRPr="00436572">
        <w:rPr>
          <w:color w:val="auto"/>
        </w:rPr>
        <w:t xml:space="preserve"> </w:t>
      </w:r>
      <w:r w:rsidR="00436572">
        <w:rPr>
          <w:color w:val="auto"/>
        </w:rPr>
        <w:t>T</w:t>
      </w:r>
      <w:r w:rsidR="00AF720C">
        <w:rPr>
          <w:color w:val="auto"/>
        </w:rPr>
        <w:t>he t</w:t>
      </w:r>
      <w:r w:rsidR="00436572">
        <w:rPr>
          <w:color w:val="auto"/>
        </w:rPr>
        <w:t xml:space="preserve">eacher </w:t>
      </w:r>
      <w:r w:rsidR="00C00F4E">
        <w:rPr>
          <w:color w:val="auto"/>
        </w:rPr>
        <w:t xml:space="preserve">can </w:t>
      </w:r>
      <w:r w:rsidR="00436572">
        <w:rPr>
          <w:color w:val="auto"/>
        </w:rPr>
        <w:t>now</w:t>
      </w:r>
      <w:r w:rsidR="00436572" w:rsidRPr="00581B4D">
        <w:rPr>
          <w:color w:val="auto"/>
        </w:rPr>
        <w:t xml:space="preserve"> </w:t>
      </w:r>
      <w:r w:rsidR="00AF720C">
        <w:rPr>
          <w:color w:val="auto"/>
        </w:rPr>
        <w:t xml:space="preserve">explain a bit </w:t>
      </w:r>
      <w:r w:rsidR="00436572" w:rsidRPr="00581B4D">
        <w:rPr>
          <w:color w:val="auto"/>
        </w:rPr>
        <w:t xml:space="preserve">about nanofabrication and photolithography </w:t>
      </w:r>
      <w:r w:rsidR="00AF720C">
        <w:rPr>
          <w:color w:val="auto"/>
        </w:rPr>
        <w:t xml:space="preserve">using </w:t>
      </w:r>
      <w:r w:rsidR="00436572" w:rsidRPr="00581B4D">
        <w:rPr>
          <w:color w:val="auto"/>
        </w:rPr>
        <w:t xml:space="preserve">background </w:t>
      </w:r>
      <w:r w:rsidR="00AF720C">
        <w:rPr>
          <w:color w:val="auto"/>
        </w:rPr>
        <w:t xml:space="preserve">information </w:t>
      </w:r>
      <w:r w:rsidR="00436572" w:rsidRPr="00581B4D">
        <w:rPr>
          <w:color w:val="auto"/>
        </w:rPr>
        <w:t xml:space="preserve">in </w:t>
      </w:r>
      <w:r w:rsidR="00045182" w:rsidRPr="00045182">
        <w:rPr>
          <w:rFonts w:asciiTheme="minorHAnsi" w:hAnsiTheme="minorHAnsi"/>
        </w:rPr>
        <w:t>the</w:t>
      </w:r>
      <w:r w:rsidR="0022087F" w:rsidRPr="00502326">
        <w:rPr>
          <w:rFonts w:asciiTheme="minorHAnsi" w:hAnsiTheme="minorHAnsi"/>
          <w:b/>
        </w:rPr>
        <w:t xml:space="preserve"> </w:t>
      </w:r>
      <w:r w:rsidR="0022087F" w:rsidRPr="003001A7">
        <w:rPr>
          <w:rFonts w:asciiTheme="minorHAnsi" w:hAnsiTheme="minorHAnsi"/>
          <w:b/>
        </w:rPr>
        <w:t>Supplemental informatio</w:t>
      </w:r>
      <w:r w:rsidR="00045182" w:rsidRPr="00B41519">
        <w:rPr>
          <w:b/>
          <w:color w:val="auto"/>
        </w:rPr>
        <w:t>n</w:t>
      </w:r>
      <w:r w:rsidR="00045182">
        <w:rPr>
          <w:color w:val="auto"/>
        </w:rPr>
        <w:t xml:space="preserve"> </w:t>
      </w:r>
      <w:r w:rsidR="00B41519">
        <w:rPr>
          <w:color w:val="auto"/>
        </w:rPr>
        <w:t>2</w:t>
      </w:r>
      <w:r w:rsidR="0022087F">
        <w:rPr>
          <w:color w:val="auto"/>
        </w:rPr>
        <w:t>.</w:t>
      </w:r>
    </w:p>
    <w:p w14:paraId="45E5EAFB" w14:textId="77777777" w:rsidR="00446DD2" w:rsidRPr="00B66FD8" w:rsidRDefault="00446DD2" w:rsidP="00446DD2">
      <w:pPr>
        <w:pStyle w:val="Default"/>
        <w:rPr>
          <w:color w:val="auto"/>
        </w:rPr>
      </w:pPr>
    </w:p>
    <w:p w14:paraId="20747F8B" w14:textId="70A885C2" w:rsidR="00446DD2" w:rsidRPr="00B66FD8" w:rsidRDefault="006B449E" w:rsidP="00446DD2">
      <w:pPr>
        <w:pStyle w:val="Default"/>
        <w:rPr>
          <w:color w:val="auto"/>
        </w:rPr>
      </w:pPr>
      <w:r>
        <w:rPr>
          <w:color w:val="auto"/>
        </w:rPr>
        <w:t>10</w:t>
      </w:r>
      <w:r w:rsidR="00446DD2" w:rsidRPr="00B66FD8">
        <w:rPr>
          <w:color w:val="auto"/>
        </w:rPr>
        <w:t>. Ask every group</w:t>
      </w:r>
      <w:r w:rsidR="00AF720C">
        <w:rPr>
          <w:color w:val="auto"/>
        </w:rPr>
        <w:t xml:space="preserve"> (or every student)</w:t>
      </w:r>
      <w:r w:rsidR="00446DD2" w:rsidRPr="00B66FD8">
        <w:rPr>
          <w:color w:val="auto"/>
        </w:rPr>
        <w:t xml:space="preserve"> </w:t>
      </w:r>
      <w:r w:rsidR="00AF720C">
        <w:rPr>
          <w:color w:val="auto"/>
        </w:rPr>
        <w:t xml:space="preserve">to choose their </w:t>
      </w:r>
      <w:r w:rsidR="00446DD2" w:rsidRPr="00B66FD8">
        <w:rPr>
          <w:color w:val="auto"/>
        </w:rPr>
        <w:t xml:space="preserve">2 </w:t>
      </w:r>
      <w:r w:rsidR="00AF720C">
        <w:rPr>
          <w:color w:val="auto"/>
        </w:rPr>
        <w:t xml:space="preserve">favorite images and give </w:t>
      </w:r>
      <w:r w:rsidR="00446DD2" w:rsidRPr="00B66FD8">
        <w:rPr>
          <w:color w:val="auto"/>
        </w:rPr>
        <w:t xml:space="preserve">reasons </w:t>
      </w:r>
      <w:r w:rsidR="00AF720C">
        <w:rPr>
          <w:color w:val="auto"/>
        </w:rPr>
        <w:t xml:space="preserve">for why </w:t>
      </w:r>
      <w:r w:rsidR="00446DD2" w:rsidRPr="00B66FD8">
        <w:rPr>
          <w:color w:val="auto"/>
        </w:rPr>
        <w:t xml:space="preserve">they like </w:t>
      </w:r>
      <w:r w:rsidR="00AF720C">
        <w:rPr>
          <w:color w:val="auto"/>
        </w:rPr>
        <w:t xml:space="preserve">these the </w:t>
      </w:r>
      <w:r w:rsidR="00446DD2" w:rsidRPr="00B66FD8">
        <w:rPr>
          <w:color w:val="auto"/>
        </w:rPr>
        <w:t>best. There is no standard answer for this activity</w:t>
      </w:r>
      <w:r w:rsidR="00AF720C">
        <w:rPr>
          <w:color w:val="auto"/>
        </w:rPr>
        <w:t xml:space="preserve"> – some may like</w:t>
      </w:r>
      <w:r w:rsidR="00446DD2" w:rsidRPr="00B66FD8">
        <w:rPr>
          <w:color w:val="auto"/>
        </w:rPr>
        <w:t xml:space="preserve"> the </w:t>
      </w:r>
      <w:r w:rsidR="00AF720C">
        <w:rPr>
          <w:color w:val="auto"/>
        </w:rPr>
        <w:t xml:space="preserve">color </w:t>
      </w:r>
      <w:r w:rsidR="00446DD2" w:rsidRPr="00B66FD8">
        <w:rPr>
          <w:color w:val="auto"/>
        </w:rPr>
        <w:t xml:space="preserve">contrast or </w:t>
      </w:r>
      <w:r w:rsidR="00AF720C">
        <w:rPr>
          <w:color w:val="auto"/>
        </w:rPr>
        <w:t>being able to print</w:t>
      </w:r>
      <w:r w:rsidR="00446DD2" w:rsidRPr="00B66FD8">
        <w:rPr>
          <w:color w:val="auto"/>
        </w:rPr>
        <w:t xml:space="preserve"> fine</w:t>
      </w:r>
      <w:r w:rsidR="00AF720C">
        <w:rPr>
          <w:color w:val="auto"/>
        </w:rPr>
        <w:t xml:space="preserve"> </w:t>
      </w:r>
      <w:r w:rsidR="00446DD2" w:rsidRPr="00B66FD8">
        <w:rPr>
          <w:color w:val="auto"/>
        </w:rPr>
        <w:t>line</w:t>
      </w:r>
      <w:r w:rsidR="00AF720C">
        <w:rPr>
          <w:color w:val="auto"/>
        </w:rPr>
        <w:t>s</w:t>
      </w:r>
      <w:r w:rsidR="00446DD2" w:rsidRPr="00B66FD8">
        <w:rPr>
          <w:color w:val="auto"/>
        </w:rPr>
        <w:t xml:space="preserve">. </w:t>
      </w:r>
      <w:r w:rsidR="00AF720C">
        <w:rPr>
          <w:color w:val="auto"/>
        </w:rPr>
        <w:t xml:space="preserve"> </w:t>
      </w:r>
      <w:r w:rsidR="00446DD2" w:rsidRPr="00B66FD8">
        <w:rPr>
          <w:color w:val="auto"/>
        </w:rPr>
        <w:t>While others may like a print just because it looks Carolina blue or Blue Devil blue. So let their voice</w:t>
      </w:r>
      <w:r w:rsidR="00AF720C">
        <w:rPr>
          <w:color w:val="auto"/>
        </w:rPr>
        <w:t>s be heard</w:t>
      </w:r>
      <w:r w:rsidR="00446DD2" w:rsidRPr="00B66FD8">
        <w:rPr>
          <w:color w:val="auto"/>
        </w:rPr>
        <w:t xml:space="preserve"> and show them </w:t>
      </w:r>
      <w:r w:rsidR="00C26001">
        <w:rPr>
          <w:color w:val="auto"/>
        </w:rPr>
        <w:t xml:space="preserve">that </w:t>
      </w:r>
      <w:r w:rsidR="00446DD2" w:rsidRPr="00B66FD8">
        <w:rPr>
          <w:color w:val="auto"/>
        </w:rPr>
        <w:t>the best result depends on the</w:t>
      </w:r>
      <w:r w:rsidR="00C26001">
        <w:rPr>
          <w:color w:val="auto"/>
        </w:rPr>
        <w:t>ir</w:t>
      </w:r>
      <w:r w:rsidR="00446DD2" w:rsidRPr="00B66FD8">
        <w:rPr>
          <w:color w:val="auto"/>
        </w:rPr>
        <w:t xml:space="preserve"> goal</w:t>
      </w:r>
      <w:r w:rsidR="00555F3B" w:rsidRPr="00B66FD8">
        <w:rPr>
          <w:color w:val="auto"/>
        </w:rPr>
        <w:t xml:space="preserve">s, </w:t>
      </w:r>
      <w:r w:rsidR="00446DD2" w:rsidRPr="00B66FD8">
        <w:rPr>
          <w:color w:val="auto"/>
        </w:rPr>
        <w:t>criteria</w:t>
      </w:r>
      <w:r w:rsidR="00555F3B" w:rsidRPr="00B66FD8">
        <w:rPr>
          <w:color w:val="auto"/>
        </w:rPr>
        <w:t>, or even emotions.</w:t>
      </w:r>
      <w:r w:rsidR="00446DD2" w:rsidRPr="00B66FD8">
        <w:rPr>
          <w:color w:val="auto"/>
        </w:rPr>
        <w:t xml:space="preserve"> </w:t>
      </w:r>
    </w:p>
    <w:p w14:paraId="304DC19A" w14:textId="77777777" w:rsidR="00555F3B" w:rsidRPr="00B66FD8" w:rsidRDefault="00555F3B" w:rsidP="00446DD2">
      <w:pPr>
        <w:pStyle w:val="Default"/>
        <w:rPr>
          <w:color w:val="auto"/>
        </w:rPr>
      </w:pPr>
    </w:p>
    <w:p w14:paraId="3208FD13" w14:textId="77777777" w:rsidR="00CA0A76" w:rsidRPr="00B66FD8" w:rsidRDefault="00CA0A76" w:rsidP="00CA0A76">
      <w:pPr>
        <w:pStyle w:val="Default"/>
        <w:rPr>
          <w:color w:val="auto"/>
        </w:rPr>
      </w:pPr>
    </w:p>
    <w:p w14:paraId="1DE18A5C" w14:textId="77777777" w:rsidR="00CA0A76" w:rsidRPr="00B66FD8" w:rsidRDefault="00CA0A76" w:rsidP="00CA0A76">
      <w:pPr>
        <w:pStyle w:val="Default"/>
        <w:rPr>
          <w:i/>
          <w:color w:val="auto"/>
        </w:rPr>
      </w:pPr>
      <w:r w:rsidRPr="00B66FD8">
        <w:rPr>
          <w:i/>
          <w:color w:val="auto"/>
        </w:rPr>
        <w:t xml:space="preserve">Evaluate </w:t>
      </w:r>
    </w:p>
    <w:p w14:paraId="7085B7B2" w14:textId="681E0FBB" w:rsidR="006B449E" w:rsidRDefault="006B449E" w:rsidP="00EE48E2">
      <w:pPr>
        <w:pStyle w:val="Default"/>
        <w:spacing w:after="18"/>
        <w:rPr>
          <w:color w:val="auto"/>
        </w:rPr>
      </w:pPr>
      <w:r>
        <w:rPr>
          <w:color w:val="auto"/>
        </w:rPr>
        <w:t>11</w:t>
      </w:r>
      <w:r w:rsidR="006546B3" w:rsidRPr="00B66FD8">
        <w:rPr>
          <w:color w:val="auto"/>
        </w:rPr>
        <w:t>.</w:t>
      </w:r>
      <w:r w:rsidR="00555F3B" w:rsidRPr="00B66FD8">
        <w:rPr>
          <w:color w:val="auto"/>
        </w:rPr>
        <w:t xml:space="preserve"> (optional)</w:t>
      </w:r>
      <w:r w:rsidR="00CA0A76" w:rsidRPr="00B66FD8">
        <w:rPr>
          <w:color w:val="auto"/>
        </w:rPr>
        <w:t xml:space="preserve"> </w:t>
      </w:r>
      <w:r>
        <w:rPr>
          <w:color w:val="auto"/>
        </w:rPr>
        <w:t xml:space="preserve">Teach students about </w:t>
      </w:r>
      <w:r w:rsidR="00A65D4E">
        <w:rPr>
          <w:color w:val="auto"/>
        </w:rPr>
        <w:t xml:space="preserve">the </w:t>
      </w:r>
      <w:r>
        <w:rPr>
          <w:color w:val="auto"/>
        </w:rPr>
        <w:t>spectrum</w:t>
      </w:r>
      <w:r w:rsidR="00A65D4E">
        <w:rPr>
          <w:color w:val="auto"/>
        </w:rPr>
        <w:t xml:space="preserve"> from sunlight</w:t>
      </w:r>
      <w:r>
        <w:rPr>
          <w:color w:val="auto"/>
        </w:rPr>
        <w:t xml:space="preserve"> </w:t>
      </w:r>
      <w:r w:rsidR="00A65D4E">
        <w:rPr>
          <w:color w:val="auto"/>
        </w:rPr>
        <w:t>which produces radiation at</w:t>
      </w:r>
      <w:r>
        <w:rPr>
          <w:color w:val="auto"/>
        </w:rPr>
        <w:t xml:space="preserve"> different energies a</w:t>
      </w:r>
      <w:r w:rsidR="00A65D4E">
        <w:rPr>
          <w:color w:val="auto"/>
        </w:rPr>
        <w:t>nd</w:t>
      </w:r>
      <w:r>
        <w:rPr>
          <w:color w:val="auto"/>
        </w:rPr>
        <w:t xml:space="preserve"> different frequencies. Ask </w:t>
      </w:r>
      <w:r w:rsidR="00A65D4E">
        <w:rPr>
          <w:color w:val="auto"/>
        </w:rPr>
        <w:t xml:space="preserve">the </w:t>
      </w:r>
      <w:r>
        <w:rPr>
          <w:color w:val="auto"/>
        </w:rPr>
        <w:t xml:space="preserve">students if we can block the UV radiation, can the remaining radiation still expose </w:t>
      </w:r>
      <w:proofErr w:type="spellStart"/>
      <w:r>
        <w:rPr>
          <w:color w:val="auto"/>
        </w:rPr>
        <w:t>Sunprint</w:t>
      </w:r>
      <w:proofErr w:type="spellEnd"/>
      <w:r>
        <w:rPr>
          <w:color w:val="auto"/>
        </w:rPr>
        <w:t xml:space="preserve">® paper properly? </w:t>
      </w:r>
      <w:r w:rsidR="002D0548" w:rsidRPr="002D0548">
        <w:rPr>
          <w:color w:val="auto"/>
        </w:rPr>
        <w:t>(</w:t>
      </w:r>
      <w:r w:rsidR="002D0548" w:rsidRPr="002D0548">
        <w:rPr>
          <w:b/>
          <w:color w:val="auto"/>
        </w:rPr>
        <w:t>Next Generation science: HS-PS4-4. Evaluate the validity and reliability of claims in published materials of the effects that different frequencies of electromagnetic radiation have when absorbed by matter</w:t>
      </w:r>
      <w:r w:rsidR="002D0548" w:rsidRPr="002D0548">
        <w:rPr>
          <w:color w:val="auto"/>
        </w:rPr>
        <w:t>)</w:t>
      </w:r>
    </w:p>
    <w:p w14:paraId="54E5246B" w14:textId="77777777" w:rsidR="006B449E" w:rsidRDefault="006B449E" w:rsidP="00EE48E2">
      <w:pPr>
        <w:pStyle w:val="Default"/>
        <w:spacing w:after="18"/>
        <w:rPr>
          <w:color w:val="auto"/>
        </w:rPr>
      </w:pPr>
    </w:p>
    <w:p w14:paraId="75B30757" w14:textId="77777777" w:rsidR="006B449E" w:rsidRDefault="006B449E" w:rsidP="00EE48E2">
      <w:pPr>
        <w:pStyle w:val="Default"/>
        <w:spacing w:after="18"/>
        <w:rPr>
          <w:color w:val="auto"/>
        </w:rPr>
      </w:pPr>
      <w:r>
        <w:rPr>
          <w:color w:val="auto"/>
        </w:rPr>
        <w:t>12.</w:t>
      </w:r>
      <w:r w:rsidR="002D0548">
        <w:rPr>
          <w:color w:val="auto"/>
        </w:rPr>
        <w:t xml:space="preserve"> (optional)</w:t>
      </w:r>
      <w:r>
        <w:rPr>
          <w:color w:val="auto"/>
        </w:rPr>
        <w:t xml:space="preserve"> Ask students design experiment to test their hypothesis (can UV blocked sun light expose </w:t>
      </w:r>
      <w:proofErr w:type="spellStart"/>
      <w:r>
        <w:rPr>
          <w:color w:val="auto"/>
        </w:rPr>
        <w:t>Sunprint</w:t>
      </w:r>
      <w:proofErr w:type="spellEnd"/>
      <w:r>
        <w:rPr>
          <w:color w:val="auto"/>
        </w:rPr>
        <w:t>® paper?)</w:t>
      </w:r>
    </w:p>
    <w:p w14:paraId="702D9913" w14:textId="77777777" w:rsidR="006B449E" w:rsidRDefault="006B449E" w:rsidP="00EE48E2">
      <w:pPr>
        <w:pStyle w:val="Default"/>
        <w:spacing w:after="18"/>
        <w:rPr>
          <w:color w:val="auto"/>
        </w:rPr>
      </w:pPr>
    </w:p>
    <w:p w14:paraId="20567380" w14:textId="67F7A5AE" w:rsidR="002D0548" w:rsidRDefault="006B449E" w:rsidP="002D0548">
      <w:pPr>
        <w:pStyle w:val="Default"/>
        <w:spacing w:after="18"/>
        <w:rPr>
          <w:color w:val="auto"/>
        </w:rPr>
      </w:pPr>
      <w:r>
        <w:rPr>
          <w:color w:val="auto"/>
        </w:rPr>
        <w:t xml:space="preserve">13. </w:t>
      </w:r>
      <w:r w:rsidR="002D0548">
        <w:rPr>
          <w:color w:val="auto"/>
        </w:rPr>
        <w:t xml:space="preserve">(optional) </w:t>
      </w:r>
      <w:r>
        <w:rPr>
          <w:color w:val="auto"/>
        </w:rPr>
        <w:t xml:space="preserve">If students can </w:t>
      </w:r>
      <w:r w:rsidR="002D0548">
        <w:rPr>
          <w:color w:val="auto"/>
        </w:rPr>
        <w:t>create a</w:t>
      </w:r>
      <w:r w:rsidR="00C00F4E">
        <w:rPr>
          <w:color w:val="auto"/>
        </w:rPr>
        <w:t xml:space="preserve">n experimental plan </w:t>
      </w:r>
      <w:r w:rsidR="002D0548">
        <w:rPr>
          <w:color w:val="auto"/>
        </w:rPr>
        <w:t xml:space="preserve">using </w:t>
      </w:r>
      <w:r>
        <w:rPr>
          <w:color w:val="auto"/>
        </w:rPr>
        <w:t>sunscreen that would be great. If not, w</w:t>
      </w:r>
      <w:r w:rsidR="00D22969" w:rsidRPr="00B66FD8">
        <w:rPr>
          <w:color w:val="auto"/>
        </w:rPr>
        <w:t>ith</w:t>
      </w:r>
      <w:r>
        <w:rPr>
          <w:color w:val="auto"/>
        </w:rPr>
        <w:t xml:space="preserve">out telling students what it is, </w:t>
      </w:r>
      <w:r w:rsidR="002D0548">
        <w:rPr>
          <w:color w:val="auto"/>
        </w:rPr>
        <w:t>h</w:t>
      </w:r>
      <w:r w:rsidR="00555F3B" w:rsidRPr="00B66FD8">
        <w:rPr>
          <w:color w:val="auto"/>
        </w:rPr>
        <w:t xml:space="preserve">andout </w:t>
      </w:r>
      <w:r w:rsidR="002D0548">
        <w:rPr>
          <w:color w:val="auto"/>
        </w:rPr>
        <w:t xml:space="preserve">the </w:t>
      </w:r>
      <w:r w:rsidR="00555F3B" w:rsidRPr="00B66FD8">
        <w:rPr>
          <w:color w:val="auto"/>
        </w:rPr>
        <w:t xml:space="preserve">UV blocking film (sunscreen coated transparency) and ask </w:t>
      </w:r>
      <w:r w:rsidR="00C00F4E">
        <w:rPr>
          <w:color w:val="auto"/>
        </w:rPr>
        <w:t xml:space="preserve">the </w:t>
      </w:r>
      <w:r w:rsidR="00555F3B" w:rsidRPr="00B66FD8">
        <w:rPr>
          <w:color w:val="auto"/>
        </w:rPr>
        <w:t>student</w:t>
      </w:r>
      <w:r w:rsidR="00C00F4E">
        <w:rPr>
          <w:color w:val="auto"/>
        </w:rPr>
        <w:t>s to</w:t>
      </w:r>
      <w:r w:rsidR="00555F3B" w:rsidRPr="00B66FD8">
        <w:rPr>
          <w:color w:val="auto"/>
        </w:rPr>
        <w:t xml:space="preserve"> repeat the </w:t>
      </w:r>
      <w:proofErr w:type="spellStart"/>
      <w:r w:rsidR="00555F3B" w:rsidRPr="00B66FD8">
        <w:rPr>
          <w:color w:val="auto"/>
        </w:rPr>
        <w:t>Sunprint</w:t>
      </w:r>
      <w:proofErr w:type="spellEnd"/>
      <w:r w:rsidR="00555F3B" w:rsidRPr="00B66FD8">
        <w:rPr>
          <w:color w:val="auto"/>
        </w:rPr>
        <w:t>® process for 1min while cover</w:t>
      </w:r>
      <w:r w:rsidR="00C00F4E">
        <w:rPr>
          <w:color w:val="auto"/>
        </w:rPr>
        <w:t>ing</w:t>
      </w:r>
      <w:r w:rsidR="00555F3B" w:rsidRPr="00B66FD8">
        <w:rPr>
          <w:color w:val="auto"/>
        </w:rPr>
        <w:t xml:space="preserve"> half of their </w:t>
      </w:r>
      <w:proofErr w:type="spellStart"/>
      <w:r w:rsidR="00555F3B" w:rsidRPr="00B66FD8">
        <w:rPr>
          <w:color w:val="auto"/>
        </w:rPr>
        <w:t>Sunprint</w:t>
      </w:r>
      <w:proofErr w:type="spellEnd"/>
      <w:r w:rsidR="00555F3B" w:rsidRPr="00B66FD8">
        <w:rPr>
          <w:color w:val="auto"/>
        </w:rPr>
        <w:t xml:space="preserve">® paper. </w:t>
      </w:r>
      <w:r w:rsidR="00D22969" w:rsidRPr="00B66FD8">
        <w:rPr>
          <w:color w:val="auto"/>
        </w:rPr>
        <w:t xml:space="preserve">Ask </w:t>
      </w:r>
      <w:r w:rsidR="00C00F4E">
        <w:rPr>
          <w:color w:val="auto"/>
        </w:rPr>
        <w:t xml:space="preserve">the </w:t>
      </w:r>
      <w:r w:rsidR="00D22969" w:rsidRPr="00B66FD8">
        <w:rPr>
          <w:color w:val="auto"/>
        </w:rPr>
        <w:t>student</w:t>
      </w:r>
      <w:r w:rsidR="00C00F4E">
        <w:rPr>
          <w:color w:val="auto"/>
        </w:rPr>
        <w:t>s</w:t>
      </w:r>
      <w:r w:rsidR="00D22969" w:rsidRPr="00B66FD8">
        <w:rPr>
          <w:color w:val="auto"/>
        </w:rPr>
        <w:t xml:space="preserve"> why the covered area</w:t>
      </w:r>
      <w:r w:rsidR="002D0548">
        <w:rPr>
          <w:color w:val="auto"/>
        </w:rPr>
        <w:t>s</w:t>
      </w:r>
      <w:r w:rsidR="00D22969" w:rsidRPr="00B66FD8">
        <w:rPr>
          <w:color w:val="auto"/>
        </w:rPr>
        <w:t xml:space="preserve"> </w:t>
      </w:r>
      <w:r w:rsidR="002D0548">
        <w:rPr>
          <w:color w:val="auto"/>
        </w:rPr>
        <w:t>aren’t fully developed</w:t>
      </w:r>
      <w:r w:rsidR="00D22969" w:rsidRPr="00B66FD8">
        <w:rPr>
          <w:color w:val="auto"/>
        </w:rPr>
        <w:t>? What could be on the covering film</w:t>
      </w:r>
      <w:r w:rsidR="00C00F4E">
        <w:rPr>
          <w:color w:val="auto"/>
        </w:rPr>
        <w:t>?</w:t>
      </w:r>
      <w:r w:rsidR="00D22969" w:rsidRPr="00B66FD8">
        <w:rPr>
          <w:color w:val="auto"/>
        </w:rPr>
        <w:t xml:space="preserve"> They should be able to point out </w:t>
      </w:r>
      <w:r w:rsidR="002D0548">
        <w:rPr>
          <w:color w:val="auto"/>
        </w:rPr>
        <w:t xml:space="preserve">it is sunscreen. </w:t>
      </w:r>
    </w:p>
    <w:p w14:paraId="2F99CA3F" w14:textId="77777777" w:rsidR="002D0548" w:rsidRDefault="002D0548" w:rsidP="006546B3">
      <w:pPr>
        <w:pStyle w:val="Default"/>
        <w:spacing w:after="18"/>
        <w:rPr>
          <w:color w:val="auto"/>
        </w:rPr>
      </w:pPr>
    </w:p>
    <w:p w14:paraId="39F09712" w14:textId="6B374D79" w:rsidR="006546B3" w:rsidRPr="00B66FD8" w:rsidRDefault="006546B3" w:rsidP="006546B3">
      <w:pPr>
        <w:pStyle w:val="Default"/>
        <w:spacing w:after="18"/>
        <w:rPr>
          <w:color w:val="auto"/>
        </w:rPr>
      </w:pPr>
      <w:r w:rsidRPr="00B66FD8">
        <w:rPr>
          <w:color w:val="auto"/>
        </w:rPr>
        <w:t xml:space="preserve">14.  </w:t>
      </w:r>
      <w:r w:rsidR="002D0548">
        <w:rPr>
          <w:color w:val="auto"/>
        </w:rPr>
        <w:t xml:space="preserve">Revisit </w:t>
      </w:r>
      <w:r w:rsidR="00C00F4E">
        <w:rPr>
          <w:color w:val="auto"/>
        </w:rPr>
        <w:t xml:space="preserve">the </w:t>
      </w:r>
      <w:r w:rsidRPr="00B66FD8">
        <w:rPr>
          <w:color w:val="auto"/>
        </w:rPr>
        <w:t xml:space="preserve">two different </w:t>
      </w:r>
      <w:r w:rsidR="00C00F4E">
        <w:rPr>
          <w:color w:val="auto"/>
        </w:rPr>
        <w:t>types</w:t>
      </w:r>
      <w:r w:rsidR="00C00F4E" w:rsidRPr="00B66FD8">
        <w:rPr>
          <w:color w:val="auto"/>
        </w:rPr>
        <w:t xml:space="preserve"> </w:t>
      </w:r>
      <w:r w:rsidRPr="00B66FD8">
        <w:rPr>
          <w:color w:val="auto"/>
        </w:rPr>
        <w:t>of photolithography (positive vs negative)</w:t>
      </w:r>
      <w:r w:rsidR="002D0548">
        <w:rPr>
          <w:color w:val="auto"/>
        </w:rPr>
        <w:t xml:space="preserve"> in </w:t>
      </w:r>
      <w:r w:rsidR="00045182" w:rsidRPr="00045182">
        <w:rPr>
          <w:rFonts w:asciiTheme="minorHAnsi" w:hAnsiTheme="minorHAnsi"/>
        </w:rPr>
        <w:t>the</w:t>
      </w:r>
      <w:r w:rsidR="0022087F" w:rsidRPr="00502326">
        <w:rPr>
          <w:rFonts w:asciiTheme="minorHAnsi" w:hAnsiTheme="minorHAnsi"/>
          <w:b/>
        </w:rPr>
        <w:t xml:space="preserve"> </w:t>
      </w:r>
      <w:r w:rsidR="0022087F" w:rsidRPr="003001A7">
        <w:rPr>
          <w:rFonts w:asciiTheme="minorHAnsi" w:hAnsiTheme="minorHAnsi"/>
          <w:b/>
        </w:rPr>
        <w:t xml:space="preserve">Supplemental </w:t>
      </w:r>
      <w:r w:rsidR="00385320" w:rsidRPr="003001A7">
        <w:rPr>
          <w:rFonts w:asciiTheme="minorHAnsi" w:hAnsiTheme="minorHAnsi"/>
          <w:b/>
        </w:rPr>
        <w:t>information</w:t>
      </w:r>
      <w:r w:rsidR="00045182">
        <w:rPr>
          <w:color w:val="auto"/>
        </w:rPr>
        <w:t xml:space="preserve"> </w:t>
      </w:r>
      <w:r w:rsidR="00B41519">
        <w:rPr>
          <w:color w:val="auto"/>
        </w:rPr>
        <w:t>2</w:t>
      </w:r>
      <w:bookmarkStart w:id="0" w:name="_GoBack"/>
      <w:bookmarkEnd w:id="0"/>
      <w:r w:rsidR="002D0548">
        <w:rPr>
          <w:color w:val="auto"/>
        </w:rPr>
        <w:t>. A</w:t>
      </w:r>
      <w:r w:rsidRPr="00B66FD8">
        <w:rPr>
          <w:color w:val="auto"/>
        </w:rPr>
        <w:t>sk student</w:t>
      </w:r>
      <w:r w:rsidR="00C00F4E">
        <w:rPr>
          <w:color w:val="auto"/>
        </w:rPr>
        <w:t xml:space="preserve">s which type </w:t>
      </w:r>
      <w:r w:rsidRPr="00B66FD8">
        <w:rPr>
          <w:color w:val="auto"/>
        </w:rPr>
        <w:t xml:space="preserve">the </w:t>
      </w:r>
      <w:proofErr w:type="spellStart"/>
      <w:r w:rsidRPr="00B66FD8">
        <w:rPr>
          <w:color w:val="auto"/>
        </w:rPr>
        <w:t>Sunprint</w:t>
      </w:r>
      <w:proofErr w:type="spellEnd"/>
      <w:r w:rsidRPr="00B66FD8">
        <w:rPr>
          <w:color w:val="auto"/>
        </w:rPr>
        <w:t>® process</w:t>
      </w:r>
      <w:r w:rsidR="00C00F4E">
        <w:rPr>
          <w:color w:val="auto"/>
        </w:rPr>
        <w:t xml:space="preserve"> is</w:t>
      </w:r>
      <w:r w:rsidRPr="00B66FD8">
        <w:rPr>
          <w:color w:val="auto"/>
        </w:rPr>
        <w:t xml:space="preserve">. </w:t>
      </w:r>
    </w:p>
    <w:p w14:paraId="5DE0729E" w14:textId="77777777" w:rsidR="006546B3" w:rsidRPr="00B66FD8" w:rsidRDefault="006546B3" w:rsidP="006546B3">
      <w:pPr>
        <w:pStyle w:val="Default"/>
        <w:spacing w:after="18"/>
        <w:rPr>
          <w:color w:val="auto"/>
        </w:rPr>
      </w:pPr>
    </w:p>
    <w:p w14:paraId="0699F284" w14:textId="77777777" w:rsidR="006546B3" w:rsidRPr="00B66FD8" w:rsidRDefault="006546B3" w:rsidP="006546B3">
      <w:pPr>
        <w:pStyle w:val="Default"/>
        <w:spacing w:after="18"/>
        <w:rPr>
          <w:color w:val="auto"/>
        </w:rPr>
      </w:pPr>
      <w:r w:rsidRPr="00B66FD8">
        <w:rPr>
          <w:color w:val="auto"/>
        </w:rPr>
        <w:t xml:space="preserve">15. Ask student if we keep increasing exposure time, could we get darker and darker blue?  </w:t>
      </w:r>
    </w:p>
    <w:p w14:paraId="5AF960A2" w14:textId="77777777" w:rsidR="006546B3" w:rsidRPr="00B66FD8" w:rsidRDefault="006546B3" w:rsidP="001865A9">
      <w:pPr>
        <w:pStyle w:val="Default"/>
        <w:spacing w:after="18"/>
        <w:rPr>
          <w:color w:val="auto"/>
        </w:rPr>
      </w:pPr>
      <w:r w:rsidRPr="00B66FD8">
        <w:rPr>
          <w:color w:val="auto"/>
        </w:rPr>
        <w:t>The answer is no. Because there is only limited amount [Fe(CN)</w:t>
      </w:r>
      <w:r w:rsidRPr="00B66FD8">
        <w:rPr>
          <w:color w:val="auto"/>
          <w:vertAlign w:val="subscript"/>
        </w:rPr>
        <w:t>6</w:t>
      </w:r>
      <w:r w:rsidRPr="00B66FD8">
        <w:rPr>
          <w:color w:val="auto"/>
        </w:rPr>
        <w:t>]</w:t>
      </w:r>
      <w:r w:rsidRPr="00B66FD8">
        <w:rPr>
          <w:color w:val="auto"/>
          <w:vertAlign w:val="superscript"/>
        </w:rPr>
        <w:t>3-</w:t>
      </w:r>
      <w:r w:rsidRPr="00B66FD8">
        <w:rPr>
          <w:color w:val="auto"/>
        </w:rPr>
        <w:t xml:space="preserve"> . Once they are all convert into [Fe(CN)</w:t>
      </w:r>
      <w:r w:rsidRPr="00B66FD8">
        <w:rPr>
          <w:color w:val="auto"/>
          <w:vertAlign w:val="subscript"/>
        </w:rPr>
        <w:t>6</w:t>
      </w:r>
      <w:r w:rsidRPr="00B66FD8">
        <w:rPr>
          <w:color w:val="auto"/>
        </w:rPr>
        <w:t>]</w:t>
      </w:r>
      <w:r w:rsidR="001865A9" w:rsidRPr="00B66FD8">
        <w:rPr>
          <w:color w:val="auto"/>
          <w:vertAlign w:val="superscript"/>
        </w:rPr>
        <w:t>4</w:t>
      </w:r>
      <w:r w:rsidRPr="00B66FD8">
        <w:rPr>
          <w:color w:val="auto"/>
          <w:vertAlign w:val="superscript"/>
        </w:rPr>
        <w:t>-</w:t>
      </w:r>
      <w:r w:rsidR="001865A9" w:rsidRPr="00B66FD8">
        <w:rPr>
          <w:color w:val="auto"/>
        </w:rPr>
        <w:t xml:space="preserve"> , radiation can’t generate more [Fe(CN)</w:t>
      </w:r>
      <w:r w:rsidR="001865A9" w:rsidRPr="00B66FD8">
        <w:rPr>
          <w:color w:val="auto"/>
          <w:vertAlign w:val="subscript"/>
        </w:rPr>
        <w:t>6</w:t>
      </w:r>
      <w:r w:rsidR="001865A9" w:rsidRPr="00B66FD8">
        <w:rPr>
          <w:color w:val="auto"/>
        </w:rPr>
        <w:t>]</w:t>
      </w:r>
      <w:r w:rsidR="001865A9" w:rsidRPr="00B66FD8">
        <w:rPr>
          <w:color w:val="auto"/>
          <w:vertAlign w:val="superscript"/>
        </w:rPr>
        <w:t>4-</w:t>
      </w:r>
    </w:p>
    <w:p w14:paraId="2BFD06E9" w14:textId="77777777" w:rsidR="00673181" w:rsidRDefault="00673181" w:rsidP="001865A9">
      <w:pPr>
        <w:pStyle w:val="Default"/>
        <w:spacing w:after="18"/>
        <w:rPr>
          <w:color w:val="auto"/>
        </w:rPr>
      </w:pPr>
    </w:p>
    <w:p w14:paraId="24FEED3E" w14:textId="77777777" w:rsidR="0063685B" w:rsidRDefault="0063685B" w:rsidP="001865A9">
      <w:pPr>
        <w:pStyle w:val="Default"/>
        <w:spacing w:after="18"/>
        <w:rPr>
          <w:color w:val="auto"/>
        </w:rPr>
      </w:pPr>
    </w:p>
    <w:p w14:paraId="62E019C5" w14:textId="63F5DC4D" w:rsidR="0063685B" w:rsidRDefault="0063685B" w:rsidP="001865A9">
      <w:pPr>
        <w:pStyle w:val="Default"/>
        <w:spacing w:after="18"/>
        <w:rPr>
          <w:b/>
          <w:bCs/>
        </w:rPr>
      </w:pPr>
      <w:r>
        <w:rPr>
          <w:b/>
          <w:bCs/>
        </w:rPr>
        <w:t>Appendices:</w:t>
      </w:r>
    </w:p>
    <w:p w14:paraId="4A4987E3" w14:textId="77777777" w:rsidR="0063685B" w:rsidRDefault="0063685B" w:rsidP="001865A9">
      <w:pPr>
        <w:pStyle w:val="Default"/>
        <w:spacing w:after="18"/>
        <w:rPr>
          <w:b/>
          <w:bCs/>
        </w:rPr>
      </w:pPr>
    </w:p>
    <w:p w14:paraId="484EA473" w14:textId="59594E31" w:rsidR="00405517" w:rsidRPr="00405517" w:rsidRDefault="00405517" w:rsidP="00405517">
      <w:pPr>
        <w:pStyle w:val="Default"/>
        <w:numPr>
          <w:ilvl w:val="0"/>
          <w:numId w:val="13"/>
        </w:numPr>
        <w:spacing w:after="18"/>
        <w:rPr>
          <w:color w:val="auto"/>
        </w:rPr>
      </w:pPr>
      <w:r w:rsidRPr="00405517">
        <w:rPr>
          <w:b/>
          <w:bCs/>
        </w:rPr>
        <w:t>Supplemental information</w:t>
      </w:r>
      <w:r w:rsidRPr="00405517">
        <w:rPr>
          <w:bCs/>
        </w:rPr>
        <w:t xml:space="preserve"> 1 -The </w:t>
      </w:r>
      <w:proofErr w:type="spellStart"/>
      <w:r w:rsidRPr="00405517">
        <w:rPr>
          <w:bCs/>
        </w:rPr>
        <w:t>Sunprint</w:t>
      </w:r>
      <w:proofErr w:type="spellEnd"/>
      <w:r w:rsidRPr="00405517">
        <w:rPr>
          <w:bCs/>
        </w:rPr>
        <w:t xml:space="preserve"> process</w:t>
      </w:r>
      <w:r>
        <w:rPr>
          <w:bCs/>
        </w:rPr>
        <w:t>.pptx</w:t>
      </w:r>
    </w:p>
    <w:p w14:paraId="01EEE9D5" w14:textId="35E7F339" w:rsidR="0063685B" w:rsidRPr="00243D2B" w:rsidRDefault="00405517" w:rsidP="00405517">
      <w:pPr>
        <w:pStyle w:val="Default"/>
        <w:numPr>
          <w:ilvl w:val="0"/>
          <w:numId w:val="13"/>
        </w:numPr>
        <w:spacing w:after="18"/>
        <w:rPr>
          <w:color w:val="auto"/>
        </w:rPr>
      </w:pPr>
      <w:r w:rsidRPr="00405517">
        <w:rPr>
          <w:b/>
          <w:bCs/>
        </w:rPr>
        <w:t>Supplemental information</w:t>
      </w:r>
      <w:r w:rsidRPr="00405517">
        <w:rPr>
          <w:bCs/>
        </w:rPr>
        <w:t xml:space="preserve"> 2- Introduction to nanofabrication and photolithography</w:t>
      </w:r>
      <w:r>
        <w:rPr>
          <w:bCs/>
        </w:rPr>
        <w:t>.pptx</w:t>
      </w:r>
    </w:p>
    <w:p w14:paraId="617960F4" w14:textId="77777777" w:rsidR="00107338" w:rsidRDefault="00107338" w:rsidP="00243D2B">
      <w:pPr>
        <w:pStyle w:val="Default"/>
        <w:numPr>
          <w:ilvl w:val="0"/>
          <w:numId w:val="13"/>
        </w:numPr>
        <w:spacing w:after="18"/>
        <w:rPr>
          <w:color w:val="auto"/>
        </w:rPr>
      </w:pPr>
      <w:r w:rsidRPr="00107338">
        <w:rPr>
          <w:color w:val="auto"/>
        </w:rPr>
        <w:t>Additional Reading -  A negative photoresist</w:t>
      </w:r>
      <w:r>
        <w:rPr>
          <w:color w:val="auto"/>
        </w:rPr>
        <w:t>.pdf</w:t>
      </w:r>
    </w:p>
    <w:p w14:paraId="107D028D" w14:textId="5A73C0D9" w:rsidR="00243D2B" w:rsidRDefault="00107338" w:rsidP="00107338">
      <w:pPr>
        <w:pStyle w:val="Default"/>
        <w:numPr>
          <w:ilvl w:val="0"/>
          <w:numId w:val="13"/>
        </w:numPr>
        <w:spacing w:after="18"/>
        <w:rPr>
          <w:color w:val="auto"/>
        </w:rPr>
      </w:pPr>
      <w:r w:rsidRPr="00107338">
        <w:rPr>
          <w:color w:val="auto"/>
        </w:rPr>
        <w:t>Additional Reading - Cyanotype chemistry</w:t>
      </w:r>
      <w:r>
        <w:rPr>
          <w:color w:val="auto"/>
        </w:rPr>
        <w:t>.pdf</w:t>
      </w:r>
    </w:p>
    <w:p w14:paraId="26D78542" w14:textId="47F3D5F1" w:rsidR="005A67DC" w:rsidRDefault="005A67DC" w:rsidP="005A67DC">
      <w:pPr>
        <w:pStyle w:val="Default"/>
        <w:spacing w:after="18"/>
        <w:ind w:left="360"/>
        <w:rPr>
          <w:color w:val="auto"/>
        </w:rPr>
      </w:pPr>
    </w:p>
    <w:p w14:paraId="70635624" w14:textId="42CB08CD" w:rsidR="00E01B7A" w:rsidRDefault="00E01B7A" w:rsidP="005A67DC">
      <w:pPr>
        <w:pStyle w:val="Default"/>
        <w:spacing w:after="18"/>
        <w:ind w:left="360"/>
        <w:rPr>
          <w:color w:val="auto"/>
        </w:rPr>
      </w:pPr>
    </w:p>
    <w:p w14:paraId="021D68C8" w14:textId="77777777" w:rsidR="00E01B7A" w:rsidRDefault="00E01B7A" w:rsidP="005A67DC">
      <w:pPr>
        <w:pStyle w:val="Default"/>
        <w:spacing w:after="18"/>
        <w:ind w:left="360"/>
        <w:rPr>
          <w:color w:val="auto"/>
        </w:rPr>
      </w:pPr>
    </w:p>
    <w:p w14:paraId="35200AFF" w14:textId="39D5BAB2" w:rsidR="005A67DC" w:rsidRPr="00243D2B" w:rsidRDefault="005A67DC" w:rsidP="005A67DC">
      <w:pPr>
        <w:pStyle w:val="Default"/>
        <w:spacing w:after="18"/>
        <w:ind w:left="360"/>
        <w:rPr>
          <w:color w:val="auto"/>
        </w:rPr>
      </w:pPr>
    </w:p>
    <w:sectPr w:rsidR="005A67DC" w:rsidRPr="00243D2B" w:rsidSect="00F54A5C">
      <w:footerReference w:type="default" r:id="rId20"/>
      <w:pgSz w:w="12240" w:h="16340"/>
      <w:pgMar w:top="1155" w:right="1106" w:bottom="668" w:left="126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7DAF7" w14:textId="77777777" w:rsidR="00036EFC" w:rsidRDefault="00036EFC" w:rsidP="001E66B5">
      <w:pPr>
        <w:spacing w:after="0" w:line="240" w:lineRule="auto"/>
      </w:pPr>
      <w:r>
        <w:separator/>
      </w:r>
    </w:p>
  </w:endnote>
  <w:endnote w:type="continuationSeparator" w:id="0">
    <w:p w14:paraId="7FD8E23B" w14:textId="77777777" w:rsidR="00036EFC" w:rsidRDefault="00036EFC" w:rsidP="001E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803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8FEC2" w14:textId="35E735F3" w:rsidR="001E66B5" w:rsidRDefault="001E66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5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5725503" w14:textId="77777777" w:rsidR="001E66B5" w:rsidRDefault="001E6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C07A4" w14:textId="77777777" w:rsidR="00036EFC" w:rsidRDefault="00036EFC" w:rsidP="001E66B5">
      <w:pPr>
        <w:spacing w:after="0" w:line="240" w:lineRule="auto"/>
      </w:pPr>
      <w:r>
        <w:separator/>
      </w:r>
    </w:p>
  </w:footnote>
  <w:footnote w:type="continuationSeparator" w:id="0">
    <w:p w14:paraId="32CB274F" w14:textId="77777777" w:rsidR="00036EFC" w:rsidRDefault="00036EFC" w:rsidP="001E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686C"/>
    <w:multiLevelType w:val="hybridMultilevel"/>
    <w:tmpl w:val="8658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4F250">
      <w:start w:val="2"/>
      <w:numFmt w:val="bullet"/>
      <w:lvlText w:val="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43BE"/>
    <w:multiLevelType w:val="hybridMultilevel"/>
    <w:tmpl w:val="2A90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660B"/>
    <w:multiLevelType w:val="hybridMultilevel"/>
    <w:tmpl w:val="6BFC224A"/>
    <w:lvl w:ilvl="0" w:tplc="984620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D207EB2">
      <w:start w:val="3"/>
      <w:numFmt w:val="bullet"/>
      <w:lvlText w:val=""/>
      <w:lvlJc w:val="left"/>
      <w:pPr>
        <w:ind w:left="2700" w:hanging="360"/>
      </w:pPr>
      <w:rPr>
        <w:rFonts w:ascii="Symbol" w:eastAsiaTheme="minorEastAsia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975A8"/>
    <w:multiLevelType w:val="hybridMultilevel"/>
    <w:tmpl w:val="18027794"/>
    <w:lvl w:ilvl="0" w:tplc="EB2CA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063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88AD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56C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40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DC0B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05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A3E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A2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B71E0"/>
    <w:multiLevelType w:val="hybridMultilevel"/>
    <w:tmpl w:val="4A285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71D6F"/>
    <w:multiLevelType w:val="hybridMultilevel"/>
    <w:tmpl w:val="9C668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C783F"/>
    <w:multiLevelType w:val="hybridMultilevel"/>
    <w:tmpl w:val="C7D2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F1598"/>
    <w:multiLevelType w:val="hybridMultilevel"/>
    <w:tmpl w:val="E168015C"/>
    <w:lvl w:ilvl="0" w:tplc="B8040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077E2"/>
    <w:multiLevelType w:val="hybridMultilevel"/>
    <w:tmpl w:val="5896F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561BE"/>
    <w:multiLevelType w:val="hybridMultilevel"/>
    <w:tmpl w:val="BC443526"/>
    <w:lvl w:ilvl="0" w:tplc="984620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0A2873"/>
    <w:multiLevelType w:val="hybridMultilevel"/>
    <w:tmpl w:val="866C7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15EE7"/>
    <w:multiLevelType w:val="hybridMultilevel"/>
    <w:tmpl w:val="0100A944"/>
    <w:lvl w:ilvl="0" w:tplc="126AD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43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A3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81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7E4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89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E6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E1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EC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B07113A"/>
    <w:multiLevelType w:val="hybridMultilevel"/>
    <w:tmpl w:val="8E6A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76"/>
    <w:rsid w:val="00036EFC"/>
    <w:rsid w:val="00045182"/>
    <w:rsid w:val="00053B82"/>
    <w:rsid w:val="000771F2"/>
    <w:rsid w:val="00084D04"/>
    <w:rsid w:val="000A1758"/>
    <w:rsid w:val="000B3580"/>
    <w:rsid w:val="000E597B"/>
    <w:rsid w:val="00107338"/>
    <w:rsid w:val="001132B3"/>
    <w:rsid w:val="0012089F"/>
    <w:rsid w:val="001865A9"/>
    <w:rsid w:val="001C1DAA"/>
    <w:rsid w:val="001C59E7"/>
    <w:rsid w:val="001E66B5"/>
    <w:rsid w:val="0022087F"/>
    <w:rsid w:val="00234005"/>
    <w:rsid w:val="00243D2B"/>
    <w:rsid w:val="00294237"/>
    <w:rsid w:val="00295864"/>
    <w:rsid w:val="002D0548"/>
    <w:rsid w:val="002D27DE"/>
    <w:rsid w:val="002D620A"/>
    <w:rsid w:val="002F6515"/>
    <w:rsid w:val="003001A7"/>
    <w:rsid w:val="003119FF"/>
    <w:rsid w:val="0031292F"/>
    <w:rsid w:val="003257FE"/>
    <w:rsid w:val="003371BD"/>
    <w:rsid w:val="00382C04"/>
    <w:rsid w:val="00385320"/>
    <w:rsid w:val="00386BE6"/>
    <w:rsid w:val="00396FA0"/>
    <w:rsid w:val="00397D78"/>
    <w:rsid w:val="003A07EC"/>
    <w:rsid w:val="003C1A62"/>
    <w:rsid w:val="003D6491"/>
    <w:rsid w:val="003E5963"/>
    <w:rsid w:val="00405517"/>
    <w:rsid w:val="0041016B"/>
    <w:rsid w:val="00436572"/>
    <w:rsid w:val="00446DD2"/>
    <w:rsid w:val="004614FF"/>
    <w:rsid w:val="00487744"/>
    <w:rsid w:val="004A1685"/>
    <w:rsid w:val="004B0B80"/>
    <w:rsid w:val="004D17C8"/>
    <w:rsid w:val="004D3252"/>
    <w:rsid w:val="004F0253"/>
    <w:rsid w:val="00502326"/>
    <w:rsid w:val="00555F3B"/>
    <w:rsid w:val="00581B4D"/>
    <w:rsid w:val="005868B7"/>
    <w:rsid w:val="005A67DC"/>
    <w:rsid w:val="006153DC"/>
    <w:rsid w:val="0063685B"/>
    <w:rsid w:val="006546B3"/>
    <w:rsid w:val="00673181"/>
    <w:rsid w:val="00676FC3"/>
    <w:rsid w:val="0069444E"/>
    <w:rsid w:val="006A51D1"/>
    <w:rsid w:val="006B449E"/>
    <w:rsid w:val="006C69D4"/>
    <w:rsid w:val="006D415C"/>
    <w:rsid w:val="007102CC"/>
    <w:rsid w:val="00711AB9"/>
    <w:rsid w:val="00773637"/>
    <w:rsid w:val="007A6F4C"/>
    <w:rsid w:val="007A70A4"/>
    <w:rsid w:val="007D366D"/>
    <w:rsid w:val="0080650E"/>
    <w:rsid w:val="00807F0C"/>
    <w:rsid w:val="008300C7"/>
    <w:rsid w:val="008462F1"/>
    <w:rsid w:val="008B17B7"/>
    <w:rsid w:val="008D3574"/>
    <w:rsid w:val="00961B9E"/>
    <w:rsid w:val="009F6C14"/>
    <w:rsid w:val="009F7967"/>
    <w:rsid w:val="00A03528"/>
    <w:rsid w:val="00A2328E"/>
    <w:rsid w:val="00A27D9D"/>
    <w:rsid w:val="00A44261"/>
    <w:rsid w:val="00A5678B"/>
    <w:rsid w:val="00A65D4E"/>
    <w:rsid w:val="00A719FE"/>
    <w:rsid w:val="00A7609D"/>
    <w:rsid w:val="00A87677"/>
    <w:rsid w:val="00AD2B1F"/>
    <w:rsid w:val="00AF720C"/>
    <w:rsid w:val="00B05983"/>
    <w:rsid w:val="00B210D8"/>
    <w:rsid w:val="00B41519"/>
    <w:rsid w:val="00B43477"/>
    <w:rsid w:val="00B66FD8"/>
    <w:rsid w:val="00BC0B74"/>
    <w:rsid w:val="00BD7292"/>
    <w:rsid w:val="00BE747B"/>
    <w:rsid w:val="00C00F4E"/>
    <w:rsid w:val="00C05286"/>
    <w:rsid w:val="00C26001"/>
    <w:rsid w:val="00C371D9"/>
    <w:rsid w:val="00C53A98"/>
    <w:rsid w:val="00C8030B"/>
    <w:rsid w:val="00C87378"/>
    <w:rsid w:val="00C91371"/>
    <w:rsid w:val="00C96A58"/>
    <w:rsid w:val="00CA0A76"/>
    <w:rsid w:val="00CC77CA"/>
    <w:rsid w:val="00CD2D62"/>
    <w:rsid w:val="00CD4A0A"/>
    <w:rsid w:val="00D051B6"/>
    <w:rsid w:val="00D22969"/>
    <w:rsid w:val="00D23862"/>
    <w:rsid w:val="00D73A93"/>
    <w:rsid w:val="00D86E6D"/>
    <w:rsid w:val="00DC4B71"/>
    <w:rsid w:val="00DD4325"/>
    <w:rsid w:val="00E01B7A"/>
    <w:rsid w:val="00E6161A"/>
    <w:rsid w:val="00E63081"/>
    <w:rsid w:val="00EA5ADC"/>
    <w:rsid w:val="00EC4298"/>
    <w:rsid w:val="00EE48E2"/>
    <w:rsid w:val="00F155BC"/>
    <w:rsid w:val="00F25F80"/>
    <w:rsid w:val="00F40FD1"/>
    <w:rsid w:val="00F44230"/>
    <w:rsid w:val="00F957EE"/>
    <w:rsid w:val="00FC6C94"/>
    <w:rsid w:val="00FD119A"/>
    <w:rsid w:val="00FD4C31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63DC"/>
  <w15:docId w15:val="{16051AB7-EC6E-4138-944A-5B68F620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1BD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0A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35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7E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051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E66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6B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66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6B5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4614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37"/>
    <w:rPr>
      <w:rFonts w:ascii="Tahoma" w:eastAsiaTheme="minorHAns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7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20C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20C"/>
    <w:rPr>
      <w:rFonts w:eastAsia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AF720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9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yan@unc.edu" TargetMode="External"/><Relationship Id="rId13" Type="http://schemas.openxmlformats.org/officeDocument/2006/relationships/hyperlink" Target="https://www.amazon.com/American-Black-Light-Fixture-Black-24BLB/dp/B0002F5544" TargetMode="External"/><Relationship Id="rId18" Type="http://schemas.openxmlformats.org/officeDocument/2006/relationships/image" Target="media/image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walmart.com/ip/School-Mood-Smart-Copier-Transparency-Film-8.5-x-11-100-Pack/24078284" TargetMode="External"/><Relationship Id="rId17" Type="http://schemas.openxmlformats.org/officeDocument/2006/relationships/hyperlink" Target="https://www.youtube.com/watch?v=qm67wbB5Gm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xKipUY7O2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SunPrint-W330-Paper-Kit/dp/B001KOGY3M/ref=sr_1_1?ie=UTF8&amp;qid=1472478168&amp;sr=8-1&amp;keywords=sunprint+paper+k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vqbDerkJCxk" TargetMode="External"/><Relationship Id="rId10" Type="http://schemas.openxmlformats.org/officeDocument/2006/relationships/hyperlink" Target="http://store.lawrencehallofscience.org/Category/sunprint-kits" TargetMode="External"/><Relationship Id="rId19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hyperlink" Target="http://chanl.unc.edu/" TargetMode="External"/><Relationship Id="rId14" Type="http://schemas.openxmlformats.org/officeDocument/2006/relationships/hyperlink" Target="https://www.bhphotovideo.com/bnh/controller/home?O=&amp;sku=683740&amp;gclid=CN_d9-Lj5s4CFUYbgQodnBEA0g&amp;is=REG&amp;ap=y&amp;m=Y&amp;c3api=1876%2C92051677562%2C&amp;A=details&amp;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junyan</dc:creator>
  <cp:lastModifiedBy>junyan</cp:lastModifiedBy>
  <cp:revision>11</cp:revision>
  <dcterms:created xsi:type="dcterms:W3CDTF">2016-09-08T16:45:00Z</dcterms:created>
  <dcterms:modified xsi:type="dcterms:W3CDTF">2016-09-08T20:50:00Z</dcterms:modified>
</cp:coreProperties>
</file>